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977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ADB1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A2E6C" w:rsidRPr="008A2E6C">
        <w:rPr>
          <w:rFonts w:ascii="Courier 10 Pitch BT Roman" w:eastAsia="Dotum" w:hAnsi="Courier 10 Pitch BT Roman"/>
          <w:sz w:val="20"/>
          <w:szCs w:val="20"/>
        </w:rPr>
        <w:t xml:space="preserve">Professor </w:t>
      </w:r>
      <w:proofErr w:type="spellStart"/>
      <w:r w:rsidR="008A2E6C" w:rsidRPr="008A2E6C">
        <w:rPr>
          <w:rFonts w:ascii="Courier 10 Pitch BT Roman" w:eastAsia="Dotum" w:hAnsi="Courier 10 Pitch BT Roman"/>
          <w:sz w:val="20"/>
          <w:szCs w:val="20"/>
        </w:rPr>
        <w:t>Hansoo</w:t>
      </w:r>
      <w:proofErr w:type="spellEnd"/>
      <w:r w:rsidR="008A2E6C" w:rsidRPr="008A2E6C">
        <w:rPr>
          <w:rFonts w:ascii="Courier 10 Pitch BT Roman" w:eastAsia="Dotum" w:hAnsi="Courier 10 Pitch BT Roman"/>
          <w:sz w:val="20"/>
          <w:szCs w:val="20"/>
        </w:rPr>
        <w:t xml:space="preserve"> Park</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A2E6C" w:rsidRPr="008A2E6C">
        <w:rPr>
          <w:rFonts w:ascii="Courier 10 Pitch BT Roman" w:eastAsia="Dotum" w:hAnsi="Courier 10 Pitch BT Roman"/>
          <w:sz w:val="20"/>
          <w:szCs w:val="20"/>
        </w:rPr>
        <w:t>Department of Biomedical Science and Engineering</w:t>
      </w:r>
    </w:p>
    <w:p w:rsidR="008A2E6C" w:rsidRPr="008E0110" w:rsidRDefault="008A2E6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A2E6C">
        <w:rPr>
          <w:rFonts w:ascii="Courier 10 Pitch BT Roman" w:eastAsia="Dotum" w:hAnsi="Courier 10 Pitch BT Roman"/>
          <w:sz w:val="20"/>
          <w:szCs w:val="20"/>
        </w:rPr>
        <w:t>(+82) 62-715-5364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A2E6C">
        <w:rPr>
          <w:rFonts w:ascii="Courier 10 Pitch BT Roman" w:eastAsia="Dotum" w:hAnsi="Courier 10 Pitch BT Roman"/>
          <w:sz w:val="20"/>
          <w:szCs w:val="20"/>
        </w:rPr>
        <w:t>2019.02.27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8A2E6C" w:rsidRDefault="008A2E6C" w:rsidP="00231FF6">
      <w:pPr>
        <w:jc w:val="center"/>
        <w:rPr>
          <w:rFonts w:ascii="Century Schoolbook" w:hAnsi="Century Schoolbook"/>
          <w:b/>
          <w:sz w:val="32"/>
          <w:szCs w:val="32"/>
        </w:rPr>
      </w:pPr>
      <w:r w:rsidRPr="008A2E6C">
        <w:rPr>
          <w:rFonts w:ascii="Century Schoolbook" w:hAnsi="Century Schoolbook"/>
          <w:b/>
          <w:sz w:val="32"/>
          <w:szCs w:val="32"/>
        </w:rPr>
        <w:t xml:space="preserve">Professor </w:t>
      </w:r>
      <w:proofErr w:type="spellStart"/>
      <w:r w:rsidRPr="008A2E6C">
        <w:rPr>
          <w:rFonts w:ascii="Century Schoolbook" w:hAnsi="Century Schoolbook"/>
          <w:b/>
          <w:sz w:val="32"/>
          <w:szCs w:val="32"/>
        </w:rPr>
        <w:t>Hansoo</w:t>
      </w:r>
      <w:proofErr w:type="spellEnd"/>
      <w:r w:rsidRPr="008A2E6C">
        <w:rPr>
          <w:rFonts w:ascii="Century Schoolbook" w:hAnsi="Century Schoolbook"/>
          <w:b/>
          <w:sz w:val="32"/>
          <w:szCs w:val="32"/>
        </w:rPr>
        <w:t xml:space="preserve"> Park's joint research team presents a new link between evolutionary cancer gene mutation and anti-cancer resistance</w:t>
      </w:r>
    </w:p>
    <w:p w:rsidR="00DD2065" w:rsidRPr="00994E80" w:rsidRDefault="008A2E6C" w:rsidP="00231FF6">
      <w:pPr>
        <w:jc w:val="center"/>
        <w:rPr>
          <w:rFonts w:ascii="Century Schoolbook" w:hAnsi="Century Schoolbook"/>
          <w:b/>
          <w:sz w:val="32"/>
          <w:szCs w:val="32"/>
        </w:rPr>
      </w:pPr>
      <w:r w:rsidRPr="008A2E6C">
        <w:rPr>
          <w:rFonts w:ascii="Century Schoolbook" w:hAnsi="Century Schoolbook"/>
          <w:b/>
          <w:sz w:val="32"/>
          <w:szCs w:val="32"/>
        </w:rPr>
        <w:t>through genetic analysis</w:t>
      </w:r>
    </w:p>
    <w:p w:rsidR="00231FF6" w:rsidRPr="00994E80" w:rsidRDefault="00231FF6" w:rsidP="00231FF6">
      <w:pPr>
        <w:jc w:val="both"/>
        <w:rPr>
          <w:rFonts w:ascii="Century Schoolbook" w:hAnsi="Century Schoolbook"/>
        </w:rPr>
      </w:pPr>
    </w:p>
    <w:p w:rsidR="008A2E6C" w:rsidRPr="008A2E6C" w:rsidRDefault="008A2E6C" w:rsidP="008A2E6C">
      <w:pPr>
        <w:spacing w:line="276" w:lineRule="auto"/>
        <w:ind w:hanging="360"/>
        <w:jc w:val="both"/>
        <w:rPr>
          <w:rFonts w:ascii="Century Schoolbook" w:hAnsi="Century Schoolbook"/>
          <w:sz w:val="28"/>
          <w:szCs w:val="28"/>
        </w:rPr>
      </w:pPr>
      <w:r w:rsidRPr="008A2E6C">
        <w:rPr>
          <w:rFonts w:ascii="Century Schoolbook" w:hAnsi="Century Schoolbook" w:hint="eastAsia"/>
          <w:sz w:val="28"/>
          <w:szCs w:val="28"/>
        </w:rPr>
        <w:t>□</w:t>
      </w:r>
      <w:r w:rsidRPr="008A2E6C">
        <w:rPr>
          <w:rFonts w:ascii="Century Schoolbook" w:hAnsi="Century Schoolbook" w:hint="eastAsia"/>
          <w:sz w:val="28"/>
          <w:szCs w:val="28"/>
        </w:rPr>
        <w:tab/>
        <w:t xml:space="preserve">GIST (Acting President </w:t>
      </w:r>
      <w:proofErr w:type="spellStart"/>
      <w:r w:rsidRPr="008A2E6C">
        <w:rPr>
          <w:rFonts w:ascii="Century Schoolbook" w:hAnsi="Century Schoolbook" w:hint="eastAsia"/>
          <w:sz w:val="28"/>
          <w:szCs w:val="28"/>
        </w:rPr>
        <w:t>Hor</w:t>
      </w:r>
      <w:proofErr w:type="spellEnd"/>
      <w:r w:rsidRPr="008A2E6C">
        <w:rPr>
          <w:rFonts w:ascii="Century Schoolbook" w:hAnsi="Century Schoolbook" w:hint="eastAsia"/>
          <w:sz w:val="28"/>
          <w:szCs w:val="28"/>
        </w:rPr>
        <w:t xml:space="preserve">-Gil </w:t>
      </w:r>
      <w:proofErr w:type="spellStart"/>
      <w:r w:rsidRPr="008A2E6C">
        <w:rPr>
          <w:rFonts w:ascii="Century Schoolbook" w:hAnsi="Century Schoolbook" w:hint="eastAsia"/>
          <w:sz w:val="28"/>
          <w:szCs w:val="28"/>
        </w:rPr>
        <w:t>Hur</w:t>
      </w:r>
      <w:proofErr w:type="spellEnd"/>
      <w:r w:rsidRPr="008A2E6C">
        <w:rPr>
          <w:rFonts w:ascii="Century Schoolbook" w:hAnsi="Century Schoolbook" w:hint="eastAsia"/>
          <w:sz w:val="28"/>
          <w:szCs w:val="28"/>
        </w:rPr>
        <w:t xml:space="preserve">) </w:t>
      </w:r>
      <w:r w:rsidRPr="008A2E6C">
        <w:rPr>
          <w:rFonts w:ascii="Century Schoolbook" w:hAnsi="Century Schoolbook" w:hint="eastAsia"/>
          <w:sz w:val="28"/>
          <w:szCs w:val="28"/>
        </w:rPr>
        <w:t>–</w:t>
      </w:r>
      <w:r w:rsidRPr="008A2E6C">
        <w:rPr>
          <w:rFonts w:ascii="Century Schoolbook" w:hAnsi="Century Schoolbook" w:hint="eastAsia"/>
          <w:sz w:val="28"/>
          <w:szCs w:val="28"/>
        </w:rPr>
        <w:t xml:space="preserve"> A joint research team led by Professor </w:t>
      </w:r>
      <w:proofErr w:type="spellStart"/>
      <w:r w:rsidRPr="008A2E6C">
        <w:rPr>
          <w:rFonts w:ascii="Century Schoolbook" w:hAnsi="Century Schoolbook" w:hint="eastAsia"/>
          <w:sz w:val="28"/>
          <w:szCs w:val="28"/>
        </w:rPr>
        <w:t>Hansoo</w:t>
      </w:r>
      <w:proofErr w:type="spellEnd"/>
      <w:r w:rsidRPr="008A2E6C">
        <w:rPr>
          <w:rFonts w:ascii="Century Schoolbook" w:hAnsi="Century Schoolbook" w:hint="eastAsia"/>
          <w:sz w:val="28"/>
          <w:szCs w:val="28"/>
        </w:rPr>
        <w:t xml:space="preserve"> Park and Seoul National University College of Medicine Professor Sung-Yup Cho have shown that the evolutionary genetic variation of the cancer tissue during the transitio</w:t>
      </w:r>
      <w:r w:rsidRPr="008A2E6C">
        <w:rPr>
          <w:rFonts w:ascii="Century Schoolbook" w:hAnsi="Century Schoolbook"/>
          <w:sz w:val="28"/>
          <w:szCs w:val="28"/>
        </w:rPr>
        <w:t>n process can be different from the anti-cancer response and suggested a new anti-cancer response strategy.</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left="360" w:hanging="360"/>
        <w:jc w:val="both"/>
        <w:rPr>
          <w:rFonts w:ascii="Century Schoolbook" w:hAnsi="Century Schoolbook"/>
          <w:sz w:val="28"/>
          <w:szCs w:val="28"/>
        </w:rPr>
      </w:pPr>
      <w:r w:rsidRPr="008A2E6C">
        <w:rPr>
          <w:rFonts w:ascii="Cambria Math" w:hAnsi="Cambria Math" w:cs="Cambria Math"/>
          <w:sz w:val="28"/>
          <w:szCs w:val="28"/>
        </w:rPr>
        <w:t>∘</w:t>
      </w:r>
      <w:r w:rsidRPr="008A2E6C">
        <w:rPr>
          <w:rFonts w:ascii="Century Schoolbook" w:hAnsi="Century Schoolbook"/>
          <w:sz w:val="28"/>
          <w:szCs w:val="28"/>
        </w:rPr>
        <w:tab/>
        <w:t>Despite medical advances in cancer treatment, many patients still suffer from the treatment process. Even after successful treatment, cancer is difficult to treat and patients can suffer from recurrence and metastasis. Cancerous tissues, especially in the process of metastasis, develop evolutionary mutations, and the clinical implications of genetic changes have yet to be identified.</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hanging="360"/>
        <w:jc w:val="both"/>
        <w:rPr>
          <w:rFonts w:ascii="Century Schoolbook" w:hAnsi="Century Schoolbook"/>
          <w:sz w:val="28"/>
          <w:szCs w:val="28"/>
        </w:rPr>
      </w:pPr>
      <w:r w:rsidRPr="008A2E6C">
        <w:rPr>
          <w:rFonts w:ascii="Century Schoolbook" w:hAnsi="Century Schoolbook" w:hint="eastAsia"/>
          <w:sz w:val="28"/>
          <w:szCs w:val="28"/>
        </w:rPr>
        <w:t>□</w:t>
      </w:r>
      <w:r w:rsidRPr="008A2E6C">
        <w:rPr>
          <w:rFonts w:ascii="Century Schoolbook" w:hAnsi="Century Schoolbook" w:hint="eastAsia"/>
          <w:sz w:val="28"/>
          <w:szCs w:val="28"/>
        </w:rPr>
        <w:tab/>
        <w:t xml:space="preserve">Genomic analysis has shown the evolution of transcriptomic and epigenetic changes during colorectal cancer metastasis and the diversity of genetically distinct </w:t>
      </w:r>
      <w:proofErr w:type="spellStart"/>
      <w:r w:rsidRPr="008A2E6C">
        <w:rPr>
          <w:rFonts w:ascii="Century Schoolbook" w:hAnsi="Century Schoolbook" w:hint="eastAsia"/>
          <w:sz w:val="28"/>
          <w:szCs w:val="28"/>
        </w:rPr>
        <w:t>subclones</w:t>
      </w:r>
      <w:proofErr w:type="spellEnd"/>
      <w:r w:rsidRPr="008A2E6C">
        <w:rPr>
          <w:rFonts w:ascii="Century Schoolbook" w:hAnsi="Century Schoolbook" w:hint="eastAsia"/>
          <w:sz w:val="28"/>
          <w:szCs w:val="28"/>
        </w:rPr>
        <w:t xml:space="preserve"> * . The patient-derived xenotransplantation mouse model confirmed that mutations or </w:t>
      </w:r>
      <w:r w:rsidRPr="008A2E6C">
        <w:rPr>
          <w:rFonts w:ascii="Century Schoolbook" w:hAnsi="Century Schoolbook"/>
          <w:sz w:val="28"/>
          <w:szCs w:val="28"/>
        </w:rPr>
        <w:lastRenderedPageBreak/>
        <w:t>changes in gene expression obtained in this process can lead to various differences in chemotherapeutic tolerance or therapeutic response in vivo.</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left="720"/>
        <w:jc w:val="both"/>
        <w:rPr>
          <w:rFonts w:ascii="Century Schoolbook" w:hAnsi="Century Schoolbook"/>
          <w:sz w:val="20"/>
          <w:szCs w:val="20"/>
        </w:rPr>
      </w:pPr>
      <w:r w:rsidRPr="008A2E6C">
        <w:rPr>
          <w:rFonts w:ascii="Century Schoolbook" w:hAnsi="Century Schoolbook"/>
          <w:sz w:val="20"/>
          <w:szCs w:val="20"/>
        </w:rPr>
        <w:t xml:space="preserve">* </w:t>
      </w:r>
      <w:proofErr w:type="spellStart"/>
      <w:r w:rsidRPr="008A2E6C">
        <w:rPr>
          <w:rFonts w:ascii="Century Schoolbook" w:hAnsi="Century Schoolbook"/>
          <w:sz w:val="20"/>
          <w:szCs w:val="20"/>
        </w:rPr>
        <w:t>Subclones</w:t>
      </w:r>
      <w:proofErr w:type="spellEnd"/>
      <w:r w:rsidRPr="008A2E6C">
        <w:rPr>
          <w:rFonts w:ascii="Century Schoolbook" w:hAnsi="Century Schoolbook"/>
          <w:sz w:val="20"/>
          <w:szCs w:val="20"/>
        </w:rPr>
        <w:t>: cells with new mutations</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hanging="360"/>
        <w:jc w:val="both"/>
        <w:rPr>
          <w:rFonts w:ascii="Century Schoolbook" w:hAnsi="Century Schoolbook"/>
          <w:sz w:val="28"/>
          <w:szCs w:val="28"/>
        </w:rPr>
      </w:pPr>
      <w:r w:rsidRPr="008A2E6C">
        <w:rPr>
          <w:rFonts w:ascii="Century Schoolbook" w:hAnsi="Century Schoolbook" w:hint="eastAsia"/>
          <w:sz w:val="28"/>
          <w:szCs w:val="28"/>
        </w:rPr>
        <w:t>□</w:t>
      </w:r>
      <w:r w:rsidRPr="008A2E6C">
        <w:rPr>
          <w:rFonts w:ascii="Century Schoolbook" w:hAnsi="Century Schoolbook" w:hint="eastAsia"/>
          <w:sz w:val="28"/>
          <w:szCs w:val="28"/>
        </w:rPr>
        <w:tab/>
        <w:t>The results of this study suggest that the treatment of metastatic colorectal cancer patients should consider the differences in chemotherapeutic response in metastatic tissues because the cancer tissues may be metastasized and the clones may be differen</w:t>
      </w:r>
      <w:r w:rsidRPr="008A2E6C">
        <w:rPr>
          <w:rFonts w:ascii="Century Schoolbook" w:hAnsi="Century Schoolbook"/>
          <w:sz w:val="28"/>
          <w:szCs w:val="28"/>
        </w:rPr>
        <w:t>t from the primary cancer tissues. In this case, a mouse model was used to demonstrate that the reactivity of the chemotherapeutic agent can be predicted before treatment in metastatic cancer patients.</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hanging="360"/>
        <w:jc w:val="both"/>
        <w:rPr>
          <w:rFonts w:ascii="Century Schoolbook" w:hAnsi="Century Schoolbook" w:hint="eastAsia"/>
          <w:sz w:val="28"/>
          <w:szCs w:val="28"/>
        </w:rPr>
      </w:pPr>
      <w:r w:rsidRPr="008A2E6C">
        <w:rPr>
          <w:rFonts w:ascii="Century Schoolbook" w:hAnsi="Century Schoolbook" w:hint="eastAsia"/>
          <w:sz w:val="28"/>
          <w:szCs w:val="28"/>
        </w:rPr>
        <w:t>□</w:t>
      </w:r>
      <w:r w:rsidRPr="008A2E6C">
        <w:rPr>
          <w:rFonts w:ascii="Century Schoolbook" w:hAnsi="Century Schoolbook" w:hint="eastAsia"/>
          <w:sz w:val="28"/>
          <w:szCs w:val="28"/>
        </w:rPr>
        <w:tab/>
        <w:t xml:space="preserve">GIST Professor </w:t>
      </w:r>
      <w:proofErr w:type="spellStart"/>
      <w:r w:rsidRPr="008A2E6C">
        <w:rPr>
          <w:rFonts w:ascii="Century Schoolbook" w:hAnsi="Century Schoolbook" w:hint="eastAsia"/>
          <w:sz w:val="28"/>
          <w:szCs w:val="28"/>
        </w:rPr>
        <w:t>Hansoo</w:t>
      </w:r>
      <w:proofErr w:type="spellEnd"/>
      <w:r w:rsidRPr="008A2E6C">
        <w:rPr>
          <w:rFonts w:ascii="Century Schoolbook" w:hAnsi="Century Schoolbook" w:hint="eastAsia"/>
          <w:sz w:val="28"/>
          <w:szCs w:val="28"/>
        </w:rPr>
        <w:t xml:space="preserve"> Park said, "In the past, it was difficult to accurately predict resistance and recurrence of cancer treatment in cancer patients, but genetic analysis can provide individualized prognosis for metastatic cancer patients."</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left="360" w:hanging="360"/>
        <w:jc w:val="both"/>
        <w:rPr>
          <w:rFonts w:ascii="Century Schoolbook" w:hAnsi="Century Schoolbook"/>
          <w:sz w:val="28"/>
          <w:szCs w:val="28"/>
        </w:rPr>
      </w:pPr>
      <w:r w:rsidRPr="008A2E6C">
        <w:rPr>
          <w:rFonts w:ascii="Cambria Math" w:hAnsi="Cambria Math" w:cs="Cambria Math"/>
          <w:sz w:val="28"/>
          <w:szCs w:val="28"/>
        </w:rPr>
        <w:t>∘</w:t>
      </w:r>
      <w:r w:rsidRPr="008A2E6C">
        <w:rPr>
          <w:rFonts w:ascii="Century Schoolbook" w:hAnsi="Century Schoolbook"/>
          <w:sz w:val="28"/>
          <w:szCs w:val="28"/>
        </w:rPr>
        <w:tab/>
        <w:t>He continued, "In recent years, there has been a growing worldwide interest in precision medicine, which recognizes individual differences in disease. In this study, clinical genome analysis was used to identify patients' genomes and select appropriate therapies. This is expected to reduce the economic burden on patients and the nation, leading to efficient treatment and increased survival rates."</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hanging="360"/>
        <w:jc w:val="both"/>
        <w:rPr>
          <w:rFonts w:ascii="Century Schoolbook" w:hAnsi="Century Schoolbook"/>
          <w:sz w:val="28"/>
          <w:szCs w:val="28"/>
        </w:rPr>
      </w:pPr>
      <w:r w:rsidRPr="008A2E6C">
        <w:rPr>
          <w:rFonts w:ascii="Century Schoolbook" w:hAnsi="Century Schoolbook" w:hint="eastAsia"/>
          <w:sz w:val="28"/>
          <w:szCs w:val="28"/>
        </w:rPr>
        <w:t>□</w:t>
      </w:r>
      <w:r w:rsidRPr="008A2E6C">
        <w:rPr>
          <w:rFonts w:ascii="Century Schoolbook" w:hAnsi="Century Schoolbook" w:hint="eastAsia"/>
          <w:sz w:val="28"/>
          <w:szCs w:val="28"/>
        </w:rPr>
        <w:tab/>
        <w:t xml:space="preserve">This study was conducted by Professor </w:t>
      </w:r>
      <w:proofErr w:type="spellStart"/>
      <w:r w:rsidRPr="008A2E6C">
        <w:rPr>
          <w:rFonts w:ascii="Century Schoolbook" w:hAnsi="Century Schoolbook" w:hint="eastAsia"/>
          <w:sz w:val="28"/>
          <w:szCs w:val="28"/>
        </w:rPr>
        <w:t>Hansoo</w:t>
      </w:r>
      <w:proofErr w:type="spellEnd"/>
      <w:r w:rsidRPr="008A2E6C">
        <w:rPr>
          <w:rFonts w:ascii="Century Schoolbook" w:hAnsi="Century Schoolbook" w:hint="eastAsia"/>
          <w:sz w:val="28"/>
          <w:szCs w:val="28"/>
        </w:rPr>
        <w:t xml:space="preserve"> Park of the Department of Biomedical Science and Engineering, Professor Jong-Il Kim of Seoul National University, and Professor Sung-Yup Cho of the Seoul National University College of Medicine. The results of</w:t>
      </w:r>
      <w:r w:rsidRPr="008A2E6C">
        <w:rPr>
          <w:rFonts w:ascii="Century Schoolbook" w:hAnsi="Century Schoolbook"/>
          <w:sz w:val="28"/>
          <w:szCs w:val="28"/>
        </w:rPr>
        <w:t xml:space="preserve"> the study were published in Clinical Cancer Research (IF: 10.199 top 5% of AACR) on </w:t>
      </w:r>
      <w:proofErr w:type="spellStart"/>
      <w:r w:rsidRPr="008A2E6C">
        <w:rPr>
          <w:rFonts w:ascii="Century Schoolbook" w:hAnsi="Century Schoolbook"/>
          <w:sz w:val="28"/>
          <w:szCs w:val="28"/>
        </w:rPr>
        <w:t>Januaryy</w:t>
      </w:r>
      <w:proofErr w:type="spellEnd"/>
      <w:r w:rsidRPr="008A2E6C">
        <w:rPr>
          <w:rFonts w:ascii="Century Schoolbook" w:hAnsi="Century Schoolbook"/>
          <w:sz w:val="28"/>
          <w:szCs w:val="28"/>
        </w:rPr>
        <w:t xml:space="preserve"> 22, 2019.</w:t>
      </w:r>
    </w:p>
    <w:p w:rsidR="008A2E6C" w:rsidRPr="008A2E6C" w:rsidRDefault="008A2E6C" w:rsidP="008A2E6C">
      <w:pPr>
        <w:spacing w:line="276" w:lineRule="auto"/>
        <w:ind w:hanging="360"/>
        <w:jc w:val="both"/>
        <w:rPr>
          <w:rFonts w:ascii="Century Schoolbook" w:hAnsi="Century Schoolbook"/>
          <w:sz w:val="28"/>
          <w:szCs w:val="28"/>
        </w:rPr>
      </w:pPr>
    </w:p>
    <w:p w:rsidR="008A2E6C" w:rsidRPr="008A2E6C" w:rsidRDefault="008A2E6C" w:rsidP="008A2E6C">
      <w:pPr>
        <w:spacing w:line="276" w:lineRule="auto"/>
        <w:ind w:hanging="360"/>
        <w:jc w:val="both"/>
        <w:rPr>
          <w:rFonts w:ascii="Century Schoolbook" w:hAnsi="Century Schoolbook"/>
          <w:sz w:val="28"/>
          <w:szCs w:val="28"/>
        </w:rPr>
      </w:pPr>
      <w:r w:rsidRPr="008A2E6C">
        <w:rPr>
          <w:rFonts w:ascii="Century Schoolbook" w:hAnsi="Century Schoolbook" w:hint="eastAsia"/>
          <w:sz w:val="28"/>
          <w:szCs w:val="28"/>
        </w:rPr>
        <w:t>□</w:t>
      </w:r>
      <w:r w:rsidRPr="008A2E6C">
        <w:rPr>
          <w:rFonts w:ascii="Century Schoolbook" w:hAnsi="Century Schoolbook" w:hint="eastAsia"/>
          <w:sz w:val="28"/>
          <w:szCs w:val="28"/>
        </w:rPr>
        <w:tab/>
        <w:t xml:space="preserve">Professor </w:t>
      </w:r>
      <w:proofErr w:type="spellStart"/>
      <w:r w:rsidRPr="008A2E6C">
        <w:rPr>
          <w:rFonts w:ascii="Century Schoolbook" w:hAnsi="Century Schoolbook" w:hint="eastAsia"/>
          <w:sz w:val="28"/>
          <w:szCs w:val="28"/>
        </w:rPr>
        <w:t>Hansoo</w:t>
      </w:r>
      <w:proofErr w:type="spellEnd"/>
      <w:r w:rsidRPr="008A2E6C">
        <w:rPr>
          <w:rFonts w:ascii="Century Schoolbook" w:hAnsi="Century Schoolbook" w:hint="eastAsia"/>
          <w:sz w:val="28"/>
          <w:szCs w:val="28"/>
        </w:rPr>
        <w:t xml:space="preserve"> Park founded the Genome &amp; Company, which was listed on the Korean stock market on December 26, 2018, and develops customized immunosuppression drugs that combine microbiome </w:t>
      </w:r>
      <w:r w:rsidRPr="008A2E6C">
        <w:rPr>
          <w:rFonts w:ascii="Century Schoolbook" w:hAnsi="Century Schoolbook" w:hint="eastAsia"/>
          <w:sz w:val="28"/>
          <w:szCs w:val="28"/>
        </w:rPr>
        <w:lastRenderedPageBreak/>
        <w:t>development programs for immune enhancement of cancer patients w</w:t>
      </w:r>
      <w:r w:rsidRPr="008A2E6C">
        <w:rPr>
          <w:rFonts w:ascii="Century Schoolbook" w:hAnsi="Century Schoolbook"/>
          <w:sz w:val="28"/>
          <w:szCs w:val="28"/>
        </w:rPr>
        <w:t>ith new anti-</w:t>
      </w:r>
      <w:proofErr w:type="spellStart"/>
      <w:r w:rsidRPr="008A2E6C">
        <w:rPr>
          <w:rFonts w:ascii="Century Schoolbook" w:hAnsi="Century Schoolbook"/>
          <w:sz w:val="28"/>
          <w:szCs w:val="28"/>
        </w:rPr>
        <w:t>PD1</w:t>
      </w:r>
      <w:proofErr w:type="spellEnd"/>
      <w:r w:rsidRPr="008A2E6C">
        <w:rPr>
          <w:rFonts w:ascii="Century Schoolbook" w:hAnsi="Century Schoolbook"/>
          <w:sz w:val="28"/>
          <w:szCs w:val="28"/>
        </w:rPr>
        <w:t xml:space="preserve"> antibody.</w:t>
      </w:r>
    </w:p>
    <w:p w:rsidR="008A2E6C" w:rsidRPr="008A2E6C" w:rsidRDefault="008A2E6C" w:rsidP="008A2E6C">
      <w:pPr>
        <w:spacing w:line="276" w:lineRule="auto"/>
        <w:ind w:hanging="360"/>
        <w:jc w:val="both"/>
        <w:rPr>
          <w:rFonts w:ascii="Century Schoolbook" w:hAnsi="Century Schoolbook"/>
          <w:sz w:val="28"/>
          <w:szCs w:val="28"/>
        </w:rPr>
      </w:pPr>
    </w:p>
    <w:p w:rsidR="00231FF6" w:rsidRPr="00DD2065" w:rsidRDefault="008A2E6C" w:rsidP="008A2E6C">
      <w:pPr>
        <w:spacing w:line="276" w:lineRule="auto"/>
        <w:jc w:val="both"/>
        <w:rPr>
          <w:rFonts w:ascii="Century Schoolbook" w:hAnsi="Century Schoolbook"/>
          <w:sz w:val="28"/>
          <w:szCs w:val="28"/>
        </w:rPr>
      </w:pPr>
      <w:r w:rsidRPr="008A2E6C">
        <w:rPr>
          <w:rFonts w:ascii="Cambria Math" w:hAnsi="Cambria Math" w:cs="Cambria Math"/>
          <w:sz w:val="28"/>
          <w:szCs w:val="28"/>
        </w:rPr>
        <w:t>⌘</w:t>
      </w:r>
      <w:bookmarkStart w:id="0" w:name="_GoBack"/>
      <w:bookmarkEnd w:id="0"/>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6C" w:rsidRDefault="008A2E6C" w:rsidP="00A06336">
      <w:r>
        <w:separator/>
      </w:r>
    </w:p>
  </w:endnote>
  <w:endnote w:type="continuationSeparator" w:id="0">
    <w:p w:rsidR="008A2E6C" w:rsidRDefault="008A2E6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6C" w:rsidRDefault="008A2E6C" w:rsidP="00A06336">
      <w:r>
        <w:separator/>
      </w:r>
    </w:p>
  </w:footnote>
  <w:footnote w:type="continuationSeparator" w:id="0">
    <w:p w:rsidR="008A2E6C" w:rsidRDefault="008A2E6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6C"/>
    <w:rsid w:val="000426FE"/>
    <w:rsid w:val="00231FF6"/>
    <w:rsid w:val="00374E99"/>
    <w:rsid w:val="0047083B"/>
    <w:rsid w:val="00606E6D"/>
    <w:rsid w:val="008A2E6C"/>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8F10"/>
  <w15:chartTrackingRefBased/>
  <w15:docId w15:val="{9A6EB79E-99F8-E646-AC92-C64C8AF0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498</Words>
  <Characters>2963</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2019-03-02T11:04:00Z</dcterms:created>
  <dcterms:modified xsi:type="dcterms:W3CDTF">2019-03-02T11:06:00Z</dcterms:modified>
  <cp:category/>
</cp:coreProperties>
</file>