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97304"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2015498" wp14:editId="581717CB">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E90F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8F8B904" wp14:editId="48DE8201">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79BE1905"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0CD2DA58"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1B2E3902" wp14:editId="574DB0A1">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454C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" strokecolor="#ff2600" strokeweight="2.75pt">
                <v:stroke opacity="49087f" joinstyle="miter" endcap="round"/>
              </v:line>
            </w:pict>
          </mc:Fallback>
        </mc:AlternateContent>
      </w:r>
    </w:p>
    <w:p w14:paraId="100F0976"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2BEA9CC8" w14:textId="77777777" w:rsidR="00A06336" w:rsidRPr="00994E80" w:rsidRDefault="00A06336" w:rsidP="00994E80"/>
    <w:p w14:paraId="628D5EE0" w14:textId="77777777" w:rsidR="00EF69AE" w:rsidRDefault="00EF69AE" w:rsidP="00EF69AE"/>
    <w:p w14:paraId="647D966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40FF13B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14A4B684"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0DFAA7A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63FF0A0F"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4A31D17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7758C" w:rsidRPr="00C7758C">
        <w:rPr>
          <w:rFonts w:ascii="Courier 10 Pitch BT Roman" w:eastAsia="Dotum" w:hAnsi="Courier 10 Pitch BT Roman"/>
          <w:sz w:val="20"/>
          <w:szCs w:val="20"/>
        </w:rPr>
        <w:t xml:space="preserve">Professor </w:t>
      </w:r>
      <w:proofErr w:type="spellStart"/>
      <w:r w:rsidR="00C7758C" w:rsidRPr="00C7758C">
        <w:rPr>
          <w:rFonts w:ascii="Courier 10 Pitch BT Roman" w:eastAsia="Dotum" w:hAnsi="Courier 10 Pitch BT Roman"/>
          <w:sz w:val="20"/>
          <w:szCs w:val="20"/>
        </w:rPr>
        <w:t>Inchan</w:t>
      </w:r>
      <w:proofErr w:type="spellEnd"/>
      <w:r w:rsidR="00C7758C" w:rsidRPr="00C7758C">
        <w:rPr>
          <w:rFonts w:ascii="Courier 10 Pitch BT Roman" w:eastAsia="Dotum" w:hAnsi="Courier 10 Pitch BT Roman"/>
          <w:sz w:val="20"/>
          <w:szCs w:val="20"/>
        </w:rPr>
        <w:t xml:space="preserve"> Kwon</w:t>
      </w:r>
    </w:p>
    <w:p w14:paraId="743DB145"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7758C" w:rsidRPr="00C7758C">
        <w:rPr>
          <w:rFonts w:ascii="Courier 10 Pitch BT Roman" w:eastAsia="Dotum" w:hAnsi="Courier 10 Pitch BT Roman"/>
          <w:sz w:val="20"/>
          <w:szCs w:val="20"/>
        </w:rPr>
        <w:t>School of Materials Science and Engineering</w:t>
      </w:r>
    </w:p>
    <w:p w14:paraId="7DC6AB9C"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C7758C" w:rsidRPr="00C7758C">
        <w:rPr>
          <w:rFonts w:ascii="Courier 10 Pitch BT Roman" w:eastAsia="Dotum" w:hAnsi="Courier 10 Pitch BT Roman"/>
          <w:sz w:val="20"/>
          <w:szCs w:val="20"/>
        </w:rPr>
        <w:t>062-715-2312</w:t>
      </w:r>
    </w:p>
    <w:p w14:paraId="49B27024"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5D84E14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7758C">
        <w:rPr>
          <w:rFonts w:ascii="Courier 10 Pitch BT Roman" w:eastAsia="Dotum" w:hAnsi="Courier 10 Pitch BT Roman"/>
          <w:sz w:val="20"/>
          <w:szCs w:val="20"/>
        </w:rPr>
        <w:t>2020.12.03</w:t>
      </w:r>
    </w:p>
    <w:p w14:paraId="4DC35694"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59DD5A49" w14:textId="77777777" w:rsidR="00A06336" w:rsidRPr="00093906" w:rsidRDefault="00A06336" w:rsidP="00231FF6">
      <w:pPr>
        <w:rPr>
          <w:rFonts w:ascii="Century Schoolbook" w:hAnsi="Century Schoolbook"/>
        </w:rPr>
      </w:pPr>
    </w:p>
    <w:p w14:paraId="1BDD794A" w14:textId="77777777" w:rsidR="00EF69AE" w:rsidRPr="00093906" w:rsidRDefault="00EF69AE" w:rsidP="00231FF6">
      <w:pPr>
        <w:rPr>
          <w:rFonts w:ascii="Century Schoolbook" w:hAnsi="Century Schoolbook"/>
        </w:rPr>
      </w:pPr>
    </w:p>
    <w:p w14:paraId="1A82CC66" w14:textId="77777777" w:rsidR="00C7758C" w:rsidRDefault="00C7758C" w:rsidP="00093906">
      <w:pPr>
        <w:jc w:val="center"/>
        <w:rPr>
          <w:rFonts w:ascii="Century Schoolbook" w:hAnsi="Century Schoolbook"/>
          <w:b/>
          <w:sz w:val="32"/>
          <w:szCs w:val="32"/>
        </w:rPr>
      </w:pPr>
      <w:r w:rsidRPr="00C7758C">
        <w:rPr>
          <w:rFonts w:ascii="Century Schoolbook" w:hAnsi="Century Schoolbook"/>
          <w:b/>
          <w:sz w:val="32"/>
          <w:szCs w:val="32"/>
        </w:rPr>
        <w:t xml:space="preserve">Professor </w:t>
      </w:r>
      <w:proofErr w:type="spellStart"/>
      <w:r w:rsidRPr="00C7758C">
        <w:rPr>
          <w:rFonts w:ascii="Century Schoolbook" w:hAnsi="Century Schoolbook"/>
          <w:b/>
          <w:sz w:val="32"/>
          <w:szCs w:val="32"/>
        </w:rPr>
        <w:t>Inchan</w:t>
      </w:r>
      <w:proofErr w:type="spellEnd"/>
      <w:r w:rsidRPr="00C7758C">
        <w:rPr>
          <w:rFonts w:ascii="Century Schoolbook" w:hAnsi="Century Schoolbook"/>
          <w:b/>
          <w:sz w:val="32"/>
          <w:szCs w:val="32"/>
        </w:rPr>
        <w:t xml:space="preserve"> Kwon was honored by Minister of Education f</w:t>
      </w:r>
      <w:r>
        <w:rPr>
          <w:rFonts w:ascii="Century Schoolbook" w:hAnsi="Century Schoolbook"/>
          <w:b/>
          <w:sz w:val="32"/>
          <w:szCs w:val="32"/>
        </w:rPr>
        <w:t>or his distinguished service to</w:t>
      </w:r>
    </w:p>
    <w:p w14:paraId="26E82798" w14:textId="77777777" w:rsidR="00231FF6" w:rsidRPr="00093906" w:rsidRDefault="00C7758C" w:rsidP="00093906">
      <w:pPr>
        <w:jc w:val="center"/>
        <w:rPr>
          <w:rFonts w:ascii="Century Schoolbook" w:hAnsi="Century Schoolbook"/>
          <w:b/>
          <w:sz w:val="32"/>
          <w:szCs w:val="32"/>
        </w:rPr>
      </w:pPr>
      <w:r w:rsidRPr="00C7758C">
        <w:rPr>
          <w:rFonts w:ascii="Century Schoolbook" w:hAnsi="Century Schoolbook"/>
          <w:b/>
          <w:sz w:val="32"/>
          <w:szCs w:val="32"/>
        </w:rPr>
        <w:t>industry-academic cooperation</w:t>
      </w:r>
    </w:p>
    <w:p w14:paraId="3343B116" w14:textId="77777777" w:rsidR="0080638F" w:rsidRPr="00093906" w:rsidRDefault="0080638F" w:rsidP="00231FF6">
      <w:pPr>
        <w:jc w:val="both"/>
        <w:rPr>
          <w:rFonts w:ascii="Century Schoolbook" w:hAnsi="Century Schoolbook"/>
        </w:rPr>
      </w:pPr>
    </w:p>
    <w:p w14:paraId="46ED5BAE" w14:textId="77777777" w:rsidR="0080638F" w:rsidRPr="00093906" w:rsidRDefault="0080638F" w:rsidP="00093906">
      <w:pPr>
        <w:ind w:hanging="360"/>
        <w:jc w:val="both"/>
        <w:rPr>
          <w:rFonts w:ascii="Century Schoolbook" w:hAnsi="Century Schoolbook"/>
        </w:rPr>
      </w:pPr>
    </w:p>
    <w:p w14:paraId="1AE2EF04" w14:textId="77777777" w:rsidR="00C7758C" w:rsidRPr="00C7758C" w:rsidRDefault="00C7758C" w:rsidP="00C7758C">
      <w:pPr>
        <w:spacing w:line="276" w:lineRule="auto"/>
        <w:ind w:hanging="360"/>
        <w:jc w:val="both"/>
        <w:rPr>
          <w:rFonts w:ascii="Century Schoolbook" w:hAnsi="Century Schoolbook"/>
        </w:rPr>
      </w:pPr>
      <w:r w:rsidRPr="00C7758C">
        <w:rPr>
          <w:rFonts w:ascii="Century Schoolbook" w:hAnsi="Century Schoolbook" w:hint="eastAsia"/>
        </w:rPr>
        <w:t>□</w:t>
      </w:r>
      <w:r w:rsidRPr="00C7758C">
        <w:rPr>
          <w:rFonts w:ascii="Century Schoolbook" w:hAnsi="Century Schoolbook" w:hint="eastAsia"/>
        </w:rPr>
        <w:tab/>
        <w:t>GIST (</w:t>
      </w:r>
      <w:proofErr w:type="spellStart"/>
      <w:r w:rsidRPr="00C7758C">
        <w:rPr>
          <w:rFonts w:ascii="Century Schoolbook" w:hAnsi="Century Schoolbook" w:hint="eastAsia"/>
        </w:rPr>
        <w:t>Gwangju</w:t>
      </w:r>
      <w:proofErr w:type="spellEnd"/>
      <w:r w:rsidRPr="00C7758C">
        <w:rPr>
          <w:rFonts w:ascii="Century Schoolbook" w:hAnsi="Century Schoolbook" w:hint="eastAsia"/>
        </w:rPr>
        <w:t xml:space="preserve"> Institute of Science and Technology, President </w:t>
      </w:r>
      <w:proofErr w:type="spellStart"/>
      <w:r w:rsidRPr="00C7758C">
        <w:rPr>
          <w:rFonts w:ascii="Century Schoolbook" w:hAnsi="Century Schoolbook" w:hint="eastAsia"/>
        </w:rPr>
        <w:t>Kiseon</w:t>
      </w:r>
      <w:proofErr w:type="spellEnd"/>
      <w:r w:rsidRPr="00C7758C">
        <w:rPr>
          <w:rFonts w:ascii="Century Schoolbook" w:hAnsi="Century Schoolbook" w:hint="eastAsia"/>
        </w:rPr>
        <w:t xml:space="preserve"> Kim) School of Materials Science and Engineering Professor </w:t>
      </w:r>
      <w:proofErr w:type="spellStart"/>
      <w:r w:rsidRPr="00C7758C">
        <w:rPr>
          <w:rFonts w:ascii="Century Schoolbook" w:hAnsi="Century Schoolbook" w:hint="eastAsia"/>
        </w:rPr>
        <w:t>Inchan</w:t>
      </w:r>
      <w:proofErr w:type="spellEnd"/>
      <w:r w:rsidRPr="00C7758C">
        <w:rPr>
          <w:rFonts w:ascii="Century Schoolbook" w:hAnsi="Century Schoolbook" w:hint="eastAsia"/>
        </w:rPr>
        <w:t xml:space="preserve"> Kwon was selected as a person of merit for industry-university cooperation and received a commendation from the Minister</w:t>
      </w:r>
      <w:r w:rsidRPr="00C7758C">
        <w:rPr>
          <w:rFonts w:ascii="Century Schoolbook" w:hAnsi="Century Schoolbook"/>
        </w:rPr>
        <w:t xml:space="preserve"> of Education. The awards ceremony was held on December 2, 2020, at the Industry-Academic Cooperation Expo.</w:t>
      </w:r>
    </w:p>
    <w:p w14:paraId="0EF826E7" w14:textId="77777777" w:rsidR="00C7758C" w:rsidRPr="00C7758C" w:rsidRDefault="00C7758C" w:rsidP="00C7758C">
      <w:pPr>
        <w:spacing w:line="276" w:lineRule="auto"/>
        <w:ind w:hanging="360"/>
        <w:jc w:val="both"/>
        <w:rPr>
          <w:rFonts w:ascii="Century Schoolbook" w:hAnsi="Century Schoolbook"/>
        </w:rPr>
      </w:pPr>
    </w:p>
    <w:p w14:paraId="60F9131B" w14:textId="77777777" w:rsidR="00C7758C" w:rsidRPr="00C7758C" w:rsidRDefault="00C7758C" w:rsidP="00C7758C">
      <w:pPr>
        <w:spacing w:line="276" w:lineRule="auto"/>
        <w:ind w:hanging="360"/>
        <w:jc w:val="both"/>
        <w:rPr>
          <w:rFonts w:ascii="Century Schoolbook" w:hAnsi="Century Schoolbook"/>
        </w:rPr>
      </w:pPr>
      <w:r w:rsidRPr="00C7758C">
        <w:rPr>
          <w:rFonts w:ascii="Century Schoolbook" w:hAnsi="Century Schoolbook" w:hint="eastAsia"/>
        </w:rPr>
        <w:t>□</w:t>
      </w:r>
      <w:r w:rsidRPr="00C7758C">
        <w:rPr>
          <w:rFonts w:ascii="Century Schoolbook" w:hAnsi="Century Schoolbook" w:hint="eastAsia"/>
        </w:rPr>
        <w:tab/>
        <w:t xml:space="preserve">Professor </w:t>
      </w:r>
      <w:proofErr w:type="spellStart"/>
      <w:r w:rsidRPr="00C7758C">
        <w:rPr>
          <w:rFonts w:ascii="Century Schoolbook" w:hAnsi="Century Schoolbook" w:hint="eastAsia"/>
        </w:rPr>
        <w:t>Inchan</w:t>
      </w:r>
      <w:proofErr w:type="spellEnd"/>
      <w:r w:rsidRPr="00C7758C">
        <w:rPr>
          <w:rFonts w:ascii="Century Schoolbook" w:hAnsi="Century Schoolbook" w:hint="eastAsia"/>
        </w:rPr>
        <w:t xml:space="preserve"> Kwon participated as a technology advisor and Chief Technology Officer (CTO) in starting a pharmaceutical company to promote the commercialization of technology. The commendation recognizes his contribution to industry-academic cooperati</w:t>
      </w:r>
      <w:r w:rsidRPr="00C7758C">
        <w:rPr>
          <w:rFonts w:ascii="Century Schoolbook" w:hAnsi="Century Schoolbook"/>
        </w:rPr>
        <w:t>on by transferring a number new bio drug development techniques that he has accumulated over the years.</w:t>
      </w:r>
    </w:p>
    <w:p w14:paraId="4E5ECC92" w14:textId="77777777" w:rsidR="00C7758C" w:rsidRPr="00C7758C" w:rsidRDefault="00C7758C" w:rsidP="00C7758C">
      <w:pPr>
        <w:spacing w:line="276" w:lineRule="auto"/>
        <w:ind w:hanging="360"/>
        <w:jc w:val="both"/>
        <w:rPr>
          <w:rFonts w:ascii="Century Schoolbook" w:hAnsi="Century Schoolbook"/>
        </w:rPr>
      </w:pPr>
    </w:p>
    <w:p w14:paraId="25DAEE1C" w14:textId="77777777" w:rsidR="00C7758C" w:rsidRPr="00C7758C" w:rsidRDefault="00C7758C" w:rsidP="00C7758C">
      <w:pPr>
        <w:spacing w:line="276" w:lineRule="auto"/>
        <w:ind w:left="360" w:hanging="360"/>
        <w:jc w:val="both"/>
        <w:rPr>
          <w:rFonts w:ascii="Century Schoolbook" w:hAnsi="Century Schoolbook"/>
        </w:rPr>
      </w:pPr>
      <w:r w:rsidRPr="00C7758C">
        <w:rPr>
          <w:rFonts w:ascii="MS Mincho" w:eastAsia="MS Mincho" w:hAnsi="MS Mincho" w:cs="MS Mincho"/>
        </w:rPr>
        <w:t>∘</w:t>
      </w:r>
      <w:r w:rsidRPr="00C7758C">
        <w:rPr>
          <w:rFonts w:ascii="Century Schoolbook" w:hAnsi="Century Schoolbook"/>
        </w:rPr>
        <w:tab/>
        <w:t xml:space="preserve">He has been a technical advisor since the foundation of </w:t>
      </w:r>
      <w:proofErr w:type="spellStart"/>
      <w:r w:rsidRPr="00C7758C">
        <w:rPr>
          <w:rFonts w:ascii="Century Schoolbook" w:hAnsi="Century Schoolbook"/>
        </w:rPr>
        <w:t>ProAppTech</w:t>
      </w:r>
      <w:proofErr w:type="spellEnd"/>
      <w:r w:rsidRPr="00C7758C">
        <w:rPr>
          <w:rFonts w:ascii="Century Schoolbook" w:hAnsi="Century Schoolbook"/>
        </w:rPr>
        <w:t xml:space="preserve"> Co., Ltd., and has recently played a major role in commercializing the technology in the enterprise while participating as the Chief Technology Officer (CTO). In addition, efforts to commercialize the technology contributed directly to the creation of new jobs through the revitalization of start-ups.</w:t>
      </w:r>
    </w:p>
    <w:p w14:paraId="5AED5F51" w14:textId="77777777" w:rsidR="00C7758C" w:rsidRPr="00C7758C" w:rsidRDefault="00C7758C" w:rsidP="00C7758C">
      <w:pPr>
        <w:spacing w:line="276" w:lineRule="auto"/>
        <w:ind w:hanging="360"/>
        <w:jc w:val="both"/>
        <w:rPr>
          <w:rFonts w:ascii="Century Schoolbook" w:hAnsi="Century Schoolbook"/>
        </w:rPr>
      </w:pPr>
    </w:p>
    <w:p w14:paraId="5F6E9AA3" w14:textId="77777777" w:rsidR="00C7758C" w:rsidRPr="00C7758C" w:rsidRDefault="00C7758C" w:rsidP="00C7758C">
      <w:pPr>
        <w:spacing w:line="276" w:lineRule="auto"/>
        <w:ind w:hanging="360"/>
        <w:jc w:val="both"/>
        <w:rPr>
          <w:rFonts w:ascii="Century Schoolbook" w:hAnsi="Century Schoolbook"/>
        </w:rPr>
      </w:pPr>
      <w:r w:rsidRPr="00C7758C">
        <w:rPr>
          <w:rFonts w:ascii="Century Schoolbook" w:hAnsi="Century Schoolbook" w:hint="eastAsia"/>
        </w:rPr>
        <w:t>□</w:t>
      </w:r>
      <w:r w:rsidRPr="00C7758C">
        <w:rPr>
          <w:rFonts w:ascii="Century Schoolbook" w:hAnsi="Century Schoolbook" w:hint="eastAsia"/>
        </w:rPr>
        <w:tab/>
        <w:t xml:space="preserve">Professor Kwon transferred the </w:t>
      </w:r>
      <w:proofErr w:type="spellStart"/>
      <w:r w:rsidRPr="00C7758C">
        <w:rPr>
          <w:rFonts w:ascii="Century Schoolbook" w:hAnsi="Century Schoolbook" w:hint="eastAsia"/>
        </w:rPr>
        <w:t>biobetter</w:t>
      </w:r>
      <w:proofErr w:type="spellEnd"/>
      <w:r w:rsidRPr="00C7758C">
        <w:rPr>
          <w:rFonts w:ascii="Century Schoolbook" w:hAnsi="Century Schoolbook" w:hint="eastAsia"/>
        </w:rPr>
        <w:t xml:space="preserve"> technology of manufacturing gout treatment and diabetes treatment to a pharmaceutical company. For the commercialization of new drug technologies, joint research was conduc</w:t>
      </w:r>
      <w:r>
        <w:rPr>
          <w:rFonts w:ascii="Century Schoolbook" w:hAnsi="Century Schoolbook" w:hint="eastAsia"/>
        </w:rPr>
        <w:t xml:space="preserve">ted with </w:t>
      </w:r>
      <w:proofErr w:type="spellStart"/>
      <w:r>
        <w:rPr>
          <w:rFonts w:ascii="Century Schoolbook" w:hAnsi="Century Schoolbook" w:hint="eastAsia"/>
        </w:rPr>
        <w:t>ProAppTech</w:t>
      </w:r>
      <w:proofErr w:type="spellEnd"/>
      <w:r>
        <w:rPr>
          <w:rFonts w:ascii="Century Schoolbook" w:hAnsi="Century Schoolbook" w:hint="eastAsia"/>
        </w:rPr>
        <w:t xml:space="preserve"> Co., Ltd., </w:t>
      </w:r>
      <w:r w:rsidRPr="00C7758C">
        <w:rPr>
          <w:rFonts w:ascii="Century Schoolbook" w:hAnsi="Century Schoolbook" w:hint="eastAsia"/>
        </w:rPr>
        <w:t>the Minis</w:t>
      </w:r>
      <w:r w:rsidRPr="00C7758C">
        <w:rPr>
          <w:rFonts w:ascii="Century Schoolbook" w:hAnsi="Century Schoolbook"/>
        </w:rPr>
        <w:t xml:space="preserve">try of Science and ICT's Technology Transfer </w:t>
      </w:r>
      <w:r w:rsidRPr="00C7758C">
        <w:rPr>
          <w:rFonts w:ascii="Century Schoolbook" w:hAnsi="Century Schoolbook"/>
        </w:rPr>
        <w:lastRenderedPageBreak/>
        <w:t>Commercialization Project, and the Ministry of SME and Startups' Industry-Academic Cooperation Project.</w:t>
      </w:r>
    </w:p>
    <w:p w14:paraId="312F54DA" w14:textId="77777777" w:rsidR="00C7758C" w:rsidRPr="00C7758C" w:rsidRDefault="00C7758C" w:rsidP="00C7758C">
      <w:pPr>
        <w:spacing w:line="276" w:lineRule="auto"/>
        <w:ind w:hanging="360"/>
        <w:jc w:val="both"/>
        <w:rPr>
          <w:rFonts w:ascii="Century Schoolbook" w:hAnsi="Century Schoolbook"/>
        </w:rPr>
      </w:pPr>
    </w:p>
    <w:p w14:paraId="7FD70FC6" w14:textId="77777777" w:rsidR="00C7758C" w:rsidRPr="00C7758C" w:rsidRDefault="00C7758C" w:rsidP="00C7758C">
      <w:pPr>
        <w:spacing w:line="276" w:lineRule="auto"/>
        <w:ind w:left="360" w:hanging="360"/>
        <w:jc w:val="both"/>
        <w:rPr>
          <w:rFonts w:ascii="Century Schoolbook" w:hAnsi="Century Schoolbook"/>
        </w:rPr>
      </w:pPr>
      <w:r w:rsidRPr="00C7758C">
        <w:rPr>
          <w:rFonts w:ascii="MS Mincho" w:eastAsia="MS Mincho" w:hAnsi="MS Mincho" w:cs="MS Mincho"/>
        </w:rPr>
        <w:t>∘</w:t>
      </w:r>
      <w:r w:rsidRPr="00C7758C">
        <w:rPr>
          <w:rFonts w:ascii="Century Schoolbook" w:hAnsi="Century Schoolbook"/>
        </w:rPr>
        <w:tab/>
      </w:r>
      <w:proofErr w:type="spellStart"/>
      <w:r w:rsidRPr="00C7758C">
        <w:rPr>
          <w:rFonts w:ascii="Century Schoolbook" w:hAnsi="Century Schoolbook"/>
        </w:rPr>
        <w:t>ProAppTech</w:t>
      </w:r>
      <w:proofErr w:type="spellEnd"/>
      <w:r w:rsidRPr="00C7758C">
        <w:rPr>
          <w:rFonts w:ascii="Century Schoolbook" w:hAnsi="Century Schoolbook"/>
        </w:rPr>
        <w:t xml:space="preserve"> Co., Ltd., attracted 5 billion won worth of Series A investment this year to conduct global pre-clinical tests of gout treatment technology that has been transferred.</w:t>
      </w:r>
    </w:p>
    <w:p w14:paraId="7885244D" w14:textId="77777777" w:rsidR="00C7758C" w:rsidRPr="00C7758C" w:rsidRDefault="00C7758C" w:rsidP="00C7758C">
      <w:pPr>
        <w:spacing w:line="276" w:lineRule="auto"/>
        <w:ind w:hanging="360"/>
        <w:jc w:val="both"/>
        <w:rPr>
          <w:rFonts w:ascii="Century Schoolbook" w:hAnsi="Century Schoolbook"/>
        </w:rPr>
      </w:pPr>
    </w:p>
    <w:p w14:paraId="26CE841A" w14:textId="77777777" w:rsidR="00C7758C" w:rsidRPr="00C7758C" w:rsidRDefault="00C7758C" w:rsidP="00C7758C">
      <w:pPr>
        <w:spacing w:line="276" w:lineRule="auto"/>
        <w:ind w:hanging="360"/>
        <w:jc w:val="both"/>
        <w:rPr>
          <w:rFonts w:ascii="Century Schoolbook" w:hAnsi="Century Schoolbook"/>
        </w:rPr>
      </w:pPr>
      <w:r w:rsidRPr="00C7758C">
        <w:rPr>
          <w:rFonts w:ascii="Century Schoolbook" w:hAnsi="Century Schoolbook" w:hint="eastAsia"/>
        </w:rPr>
        <w:t>□</w:t>
      </w:r>
      <w:r w:rsidRPr="00C7758C">
        <w:rPr>
          <w:rFonts w:ascii="Century Schoolbook" w:hAnsi="Century Schoolbook" w:hint="eastAsia"/>
        </w:rPr>
        <w:tab/>
        <w:t xml:space="preserve">The </w:t>
      </w:r>
      <w:proofErr w:type="spellStart"/>
      <w:r w:rsidRPr="00C7758C">
        <w:rPr>
          <w:rFonts w:ascii="Century Schoolbook" w:hAnsi="Century Schoolbook" w:hint="eastAsia"/>
        </w:rPr>
        <w:t>biobetter</w:t>
      </w:r>
      <w:proofErr w:type="spellEnd"/>
      <w:r w:rsidRPr="00C7758C">
        <w:rPr>
          <w:rFonts w:ascii="Century Schoolbook" w:hAnsi="Century Schoolbook" w:hint="eastAsia"/>
        </w:rPr>
        <w:t xml:space="preserve"> technology transferred to </w:t>
      </w:r>
      <w:proofErr w:type="spellStart"/>
      <w:r w:rsidRPr="00C7758C">
        <w:rPr>
          <w:rFonts w:ascii="Century Schoolbook" w:hAnsi="Century Schoolbook" w:hint="eastAsia"/>
        </w:rPr>
        <w:t>ProApptech</w:t>
      </w:r>
      <w:proofErr w:type="spellEnd"/>
      <w:r w:rsidRPr="00C7758C">
        <w:rPr>
          <w:rFonts w:ascii="Century Schoolbook" w:hAnsi="Century Schoolbook" w:hint="eastAsia"/>
        </w:rPr>
        <w:t xml:space="preserve"> Co., Ltd., can be applied not only to gout but also to various diseases such as diabetes and arthritis, resulting in several technology transfers. In particular, it contributed to coexistence between uni</w:t>
      </w:r>
      <w:r w:rsidRPr="00C7758C">
        <w:rPr>
          <w:rFonts w:ascii="Century Schoolbook" w:hAnsi="Century Schoolbook"/>
        </w:rPr>
        <w:t>versities and companies by providing a framework for developing innovative new drugs by receiving competitive technologies from schools.</w:t>
      </w:r>
    </w:p>
    <w:p w14:paraId="5BAEA319" w14:textId="77777777" w:rsidR="00C7758C" w:rsidRPr="00C7758C" w:rsidRDefault="00C7758C" w:rsidP="00C7758C">
      <w:pPr>
        <w:spacing w:line="276" w:lineRule="auto"/>
        <w:ind w:hanging="360"/>
        <w:jc w:val="both"/>
        <w:rPr>
          <w:rFonts w:ascii="Century Schoolbook" w:hAnsi="Century Schoolbook"/>
        </w:rPr>
      </w:pPr>
    </w:p>
    <w:p w14:paraId="55B3E520" w14:textId="77777777" w:rsidR="00C7758C" w:rsidRPr="00C7758C" w:rsidRDefault="00C7758C" w:rsidP="00C7758C">
      <w:pPr>
        <w:widowControl w:val="0"/>
        <w:autoSpaceDE w:val="0"/>
        <w:autoSpaceDN w:val="0"/>
        <w:adjustRightInd w:val="0"/>
        <w:jc w:val="center"/>
        <w:rPr>
          <w:rFonts w:ascii="Times" w:hAnsi="Times" w:cs="Times"/>
          <w:color w:val="000000"/>
          <w:sz w:val="20"/>
          <w:szCs w:val="20"/>
        </w:rPr>
      </w:pPr>
      <w:r>
        <w:rPr>
          <w:rFonts w:ascii="Times" w:hAnsi="Times" w:cs="Times"/>
          <w:noProof/>
          <w:color w:val="000000"/>
        </w:rPr>
        <w:drawing>
          <wp:inline distT="0" distB="0" distL="0" distR="0" wp14:anchorId="5A7E0573" wp14:editId="2FA3FB5F">
            <wp:extent cx="1628747" cy="2036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8627" cy="2099102"/>
                    </a:xfrm>
                    <a:prstGeom prst="rect">
                      <a:avLst/>
                    </a:prstGeom>
                    <a:noFill/>
                    <a:ln>
                      <a:noFill/>
                    </a:ln>
                  </pic:spPr>
                </pic:pic>
              </a:graphicData>
            </a:graphic>
          </wp:inline>
        </w:drawing>
      </w:r>
    </w:p>
    <w:p w14:paraId="7169DDCE" w14:textId="77777777" w:rsidR="00C7758C" w:rsidRDefault="00C7758C" w:rsidP="00C7758C">
      <w:pPr>
        <w:spacing w:line="276" w:lineRule="auto"/>
        <w:jc w:val="center"/>
        <w:rPr>
          <w:rFonts w:ascii="Century Schoolbook" w:hAnsi="Century Schoolbook" w:hint="eastAsia"/>
          <w:sz w:val="20"/>
          <w:szCs w:val="20"/>
        </w:rPr>
      </w:pPr>
      <w:r w:rsidRPr="00C7758C">
        <w:rPr>
          <w:rFonts w:ascii="Century Schoolbook" w:hAnsi="Century Schoolbook" w:hint="eastAsia"/>
          <w:sz w:val="20"/>
          <w:szCs w:val="20"/>
        </w:rPr>
        <w:t>▲</w:t>
      </w:r>
      <w:r>
        <w:rPr>
          <w:rFonts w:ascii="Century Schoolbook" w:hAnsi="Century Schoolbook"/>
          <w:sz w:val="20"/>
          <w:szCs w:val="20"/>
        </w:rPr>
        <w:t xml:space="preserve"> </w:t>
      </w:r>
      <w:r w:rsidRPr="00C7758C">
        <w:rPr>
          <w:rFonts w:ascii="Century Schoolbook" w:hAnsi="Century Schoolbook" w:hint="eastAsia"/>
          <w:sz w:val="20"/>
          <w:szCs w:val="20"/>
        </w:rPr>
        <w:t xml:space="preserve">GIST </w:t>
      </w:r>
      <w:r>
        <w:rPr>
          <w:rFonts w:ascii="Century Schoolbook" w:hAnsi="Century Schoolbook" w:hint="eastAsia"/>
          <w:sz w:val="20"/>
          <w:szCs w:val="20"/>
        </w:rPr>
        <w:t>School of Materials Science and</w:t>
      </w:r>
      <w:bookmarkStart w:id="0" w:name="_GoBack"/>
      <w:bookmarkEnd w:id="0"/>
    </w:p>
    <w:p w14:paraId="056F183B" w14:textId="77777777" w:rsidR="00093906" w:rsidRPr="00093906" w:rsidRDefault="00C7758C" w:rsidP="00C7758C">
      <w:pPr>
        <w:spacing w:line="276" w:lineRule="auto"/>
        <w:jc w:val="center"/>
        <w:rPr>
          <w:rFonts w:ascii="Century Schoolbook" w:hAnsi="Century Schoolbook"/>
        </w:rPr>
      </w:pPr>
      <w:r w:rsidRPr="00C7758C">
        <w:rPr>
          <w:rFonts w:ascii="Century Schoolbook" w:hAnsi="Century Schoolbook" w:hint="eastAsia"/>
          <w:sz w:val="20"/>
          <w:szCs w:val="20"/>
        </w:rPr>
        <w:t xml:space="preserve">Engineering Professor </w:t>
      </w:r>
      <w:proofErr w:type="spellStart"/>
      <w:r w:rsidRPr="00C7758C">
        <w:rPr>
          <w:rFonts w:ascii="Century Schoolbook" w:hAnsi="Century Schoolbook" w:hint="eastAsia"/>
          <w:sz w:val="20"/>
          <w:szCs w:val="20"/>
        </w:rPr>
        <w:t>Inchan</w:t>
      </w:r>
      <w:proofErr w:type="spellEnd"/>
      <w:r w:rsidRPr="00C7758C">
        <w:rPr>
          <w:rFonts w:ascii="Century Schoolbook" w:hAnsi="Century Schoolbook" w:hint="eastAsia"/>
          <w:sz w:val="20"/>
          <w:szCs w:val="20"/>
        </w:rPr>
        <w:t xml:space="preserve"> Kwon</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C76F6" w14:textId="77777777" w:rsidR="00C7758C" w:rsidRDefault="00C7758C" w:rsidP="00A06336">
      <w:r>
        <w:separator/>
      </w:r>
    </w:p>
  </w:endnote>
  <w:endnote w:type="continuationSeparator" w:id="0">
    <w:p w14:paraId="1F070534" w14:textId="77777777" w:rsidR="00C7758C" w:rsidRDefault="00C7758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New Roman (Body CS)">
    <w:charset w:val="00"/>
    <w:family w:val="auto"/>
    <w:pitch w:val="variable"/>
    <w:sig w:usb0="E0002AEF" w:usb1="C0007841" w:usb2="00000009" w:usb3="00000000" w:csb0="000001FF" w:csb1="00000000"/>
  </w:font>
  <w:font w:name="Courier 10 Pitch BT Roman">
    <w:panose1 w:val="020005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Dot-Matrix Normal">
    <w:panose1 w:val="02000500000000000000"/>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7FFA"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0D8A7802"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142AA492"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42F81F39"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C7758C">
      <w:rPr>
        <w:rFonts w:ascii="Dot-Matrix Normal" w:hAnsi="Dot-Matrix Normal"/>
        <w:noProof/>
        <w:sz w:val="16"/>
        <w:szCs w:val="16"/>
      </w:rPr>
      <w:t>2</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C7758C">
      <w:rPr>
        <w:rFonts w:ascii="Dot-Matrix Normal" w:hAnsi="Dot-Matrix Normal"/>
        <w:noProof/>
        <w:sz w:val="16"/>
        <w:szCs w:val="16"/>
      </w:rPr>
      <w:t>2</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93F13" w14:textId="77777777" w:rsidR="00C7758C" w:rsidRDefault="00C7758C" w:rsidP="00A06336">
      <w:r>
        <w:separator/>
      </w:r>
    </w:p>
  </w:footnote>
  <w:footnote w:type="continuationSeparator" w:id="0">
    <w:p w14:paraId="30B793FD" w14:textId="77777777" w:rsidR="00C7758C" w:rsidRDefault="00C7758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8C"/>
    <w:rsid w:val="000426FE"/>
    <w:rsid w:val="00093906"/>
    <w:rsid w:val="00231FF6"/>
    <w:rsid w:val="00374E99"/>
    <w:rsid w:val="00434D90"/>
    <w:rsid w:val="0047083B"/>
    <w:rsid w:val="00606E6D"/>
    <w:rsid w:val="0080638F"/>
    <w:rsid w:val="008E0110"/>
    <w:rsid w:val="00994E80"/>
    <w:rsid w:val="00A06336"/>
    <w:rsid w:val="00C1478A"/>
    <w:rsid w:val="00C7758C"/>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2C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367</Words>
  <Characters>2252</Characters>
  <Application>Microsoft Macintosh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2020-12-04T02:30:00Z</dcterms:created>
  <dcterms:modified xsi:type="dcterms:W3CDTF">2020-12-04T02:33:00Z</dcterms:modified>
  <cp:category/>
</cp:coreProperties>
</file>