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16734"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F7BE442" wp14:editId="6EF07DBB">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00A0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1B147342" wp14:editId="7A967C6C">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1F910FBB" w14:textId="77777777" w:rsidR="00E016AC" w:rsidRPr="00994E80" w:rsidRDefault="00A06336">
      <w:pPr>
        <w:rPr>
          <w:b/>
          <w:sz w:val="40"/>
          <w:szCs w:val="40"/>
        </w:rPr>
      </w:pPr>
      <w:r w:rsidRPr="00994E80">
        <w:rPr>
          <w:b/>
          <w:sz w:val="40"/>
          <w:szCs w:val="40"/>
        </w:rPr>
        <w:t>Gwangju Institute of Science and Technology</w:t>
      </w:r>
    </w:p>
    <w:p w14:paraId="1B154A9C"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A302614" wp14:editId="2431CE5E">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EA39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1ADBF5B3"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036DA242" w14:textId="77777777" w:rsidR="00A06336" w:rsidRPr="00994E80" w:rsidRDefault="00A06336" w:rsidP="00994E80"/>
    <w:p w14:paraId="1FF6635E" w14:textId="77777777" w:rsidR="00EF69AE" w:rsidRDefault="00EF69AE" w:rsidP="00EF69AE"/>
    <w:p w14:paraId="4A4ED92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4DEC818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14:paraId="05312CC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4A8E710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55930AF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05193F8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36F4E" w:rsidRPr="00236F4E">
        <w:rPr>
          <w:rFonts w:ascii="Courier 10 Pitch BT Roman" w:eastAsia="Dotum" w:hAnsi="Courier 10 Pitch BT Roman"/>
          <w:sz w:val="20"/>
          <w:szCs w:val="20"/>
        </w:rPr>
        <w:t>Mi-na Choi, Administrator</w:t>
      </w:r>
    </w:p>
    <w:p w14:paraId="34A74A61"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36F4E" w:rsidRPr="00236F4E">
        <w:rPr>
          <w:rFonts w:ascii="Courier 10 Pitch BT Roman" w:eastAsia="Dotum" w:hAnsi="Courier 10 Pitch BT Roman"/>
          <w:sz w:val="20"/>
          <w:szCs w:val="20"/>
        </w:rPr>
        <w:t>GIST Academy</w:t>
      </w:r>
    </w:p>
    <w:p w14:paraId="10DD3C64" w14:textId="77777777" w:rsidR="00236F4E" w:rsidRPr="008E0110" w:rsidRDefault="00236F4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236F4E">
        <w:rPr>
          <w:rFonts w:ascii="Courier 10 Pitch BT Roman" w:eastAsia="Dotum" w:hAnsi="Courier 10 Pitch BT Roman"/>
          <w:sz w:val="20"/>
          <w:szCs w:val="20"/>
        </w:rPr>
        <w:t>(+82) 62-715-2622</w:t>
      </w:r>
    </w:p>
    <w:p w14:paraId="126270F1"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5939242" w14:textId="513924C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60BDD">
        <w:rPr>
          <w:rFonts w:ascii="Courier 10 Pitch BT Roman" w:eastAsia="Dotum" w:hAnsi="Courier 10 Pitch BT Roman"/>
          <w:sz w:val="20"/>
          <w:szCs w:val="20"/>
        </w:rPr>
        <w:t>208.09.05</w:t>
      </w:r>
      <w:bookmarkStart w:id="0" w:name="_GoBack"/>
      <w:bookmarkEnd w:id="0"/>
    </w:p>
    <w:p w14:paraId="695EDD7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77632938" w14:textId="77777777" w:rsidR="00A06336" w:rsidRPr="00994E80" w:rsidRDefault="00A06336" w:rsidP="00231FF6">
      <w:pPr>
        <w:rPr>
          <w:rFonts w:ascii="Century Schoolbook" w:hAnsi="Century Schoolbook"/>
        </w:rPr>
      </w:pPr>
    </w:p>
    <w:p w14:paraId="32314760" w14:textId="77777777" w:rsidR="00EF69AE" w:rsidRPr="00994E80" w:rsidRDefault="00EF69AE" w:rsidP="00231FF6">
      <w:pPr>
        <w:rPr>
          <w:rFonts w:ascii="Century Schoolbook" w:hAnsi="Century Schoolbook"/>
        </w:rPr>
      </w:pPr>
    </w:p>
    <w:p w14:paraId="278BF56F" w14:textId="77777777" w:rsidR="00DD2065" w:rsidRPr="00994E80" w:rsidRDefault="00236F4E" w:rsidP="00231FF6">
      <w:pPr>
        <w:jc w:val="center"/>
        <w:rPr>
          <w:rFonts w:ascii="Century Schoolbook" w:hAnsi="Century Schoolbook"/>
          <w:b/>
          <w:sz w:val="32"/>
          <w:szCs w:val="32"/>
        </w:rPr>
      </w:pPr>
      <w:r w:rsidRPr="00236F4E">
        <w:rPr>
          <w:rFonts w:ascii="Century Schoolbook" w:hAnsi="Century Schoolbook"/>
          <w:b/>
          <w:color w:val="FF0000"/>
          <w:sz w:val="32"/>
          <w:szCs w:val="32"/>
        </w:rPr>
        <w:t>G</w:t>
      </w:r>
      <w:r w:rsidRPr="00236F4E">
        <w:rPr>
          <w:rFonts w:ascii="Century Schoolbook" w:hAnsi="Century Schoolbook"/>
          <w:b/>
          <w:sz w:val="32"/>
          <w:szCs w:val="32"/>
        </w:rPr>
        <w:t>IST GTMB invites Golden Equator, a Singaporean investment firm, for consultations and lectures</w:t>
      </w:r>
    </w:p>
    <w:p w14:paraId="3F5368B5" w14:textId="77777777" w:rsidR="00231FF6" w:rsidRPr="00994E80" w:rsidRDefault="00231FF6" w:rsidP="00231FF6">
      <w:pPr>
        <w:jc w:val="both"/>
        <w:rPr>
          <w:rFonts w:ascii="Century Schoolbook" w:hAnsi="Century Schoolbook"/>
        </w:rPr>
      </w:pPr>
    </w:p>
    <w:p w14:paraId="7DE4C93B" w14:textId="77777777" w:rsidR="00236F4E" w:rsidRPr="00236F4E" w:rsidRDefault="00236F4E" w:rsidP="00236F4E">
      <w:pPr>
        <w:spacing w:line="276" w:lineRule="auto"/>
        <w:ind w:hanging="360"/>
        <w:jc w:val="both"/>
        <w:rPr>
          <w:rFonts w:ascii="Century Schoolbook" w:hAnsi="Century Schoolbook"/>
          <w:sz w:val="28"/>
          <w:szCs w:val="28"/>
        </w:rPr>
      </w:pPr>
      <w:r w:rsidRPr="00236F4E">
        <w:rPr>
          <w:rFonts w:ascii="Century Schoolbook" w:hAnsi="Century Schoolbook" w:hint="eastAsia"/>
          <w:sz w:val="28"/>
          <w:szCs w:val="28"/>
        </w:rPr>
        <w:t>□</w:t>
      </w:r>
      <w:r w:rsidRPr="00236F4E">
        <w:rPr>
          <w:rFonts w:ascii="Century Schoolbook" w:hAnsi="Century Schoolbook" w:hint="eastAsia"/>
          <w:sz w:val="28"/>
          <w:szCs w:val="28"/>
        </w:rPr>
        <w:tab/>
        <w:t xml:space="preserve">GIST (President Seung Hyeon Moon) </w:t>
      </w:r>
      <w:r w:rsidRPr="00236F4E">
        <w:rPr>
          <w:rFonts w:ascii="Century Schoolbook" w:hAnsi="Century Schoolbook" w:hint="eastAsia"/>
          <w:sz w:val="28"/>
          <w:szCs w:val="28"/>
        </w:rPr>
        <w:t>–</w:t>
      </w:r>
      <w:r w:rsidRPr="00236F4E">
        <w:rPr>
          <w:rFonts w:ascii="Century Schoolbook" w:hAnsi="Century Schoolbook" w:hint="eastAsia"/>
          <w:sz w:val="28"/>
          <w:szCs w:val="28"/>
        </w:rPr>
        <w:t xml:space="preserve"> GTMBA and Dean of International and Public Affairs Yong Chul Kim invited the Signaporean investment firm to provide consultations and lectures on September 4, 2018, which was attended by about 50 people.</w:t>
      </w:r>
    </w:p>
    <w:p w14:paraId="4D08E8B3" w14:textId="77777777" w:rsidR="00236F4E" w:rsidRPr="00236F4E" w:rsidRDefault="00236F4E" w:rsidP="00236F4E">
      <w:pPr>
        <w:spacing w:line="276" w:lineRule="auto"/>
        <w:ind w:hanging="360"/>
        <w:jc w:val="both"/>
        <w:rPr>
          <w:rFonts w:ascii="Century Schoolbook" w:hAnsi="Century Schoolbook"/>
          <w:sz w:val="28"/>
          <w:szCs w:val="28"/>
        </w:rPr>
      </w:pPr>
    </w:p>
    <w:p w14:paraId="69D3F610" w14:textId="77777777" w:rsidR="00236F4E" w:rsidRPr="00236F4E" w:rsidRDefault="00236F4E" w:rsidP="00236F4E">
      <w:pPr>
        <w:spacing w:line="276" w:lineRule="auto"/>
        <w:ind w:left="360" w:hanging="360"/>
        <w:jc w:val="both"/>
        <w:rPr>
          <w:rFonts w:ascii="Century Schoolbook" w:hAnsi="Century Schoolbook"/>
          <w:sz w:val="28"/>
          <w:szCs w:val="28"/>
        </w:rPr>
      </w:pPr>
      <w:r w:rsidRPr="00236F4E">
        <w:rPr>
          <w:rFonts w:ascii="Century Schoolbook" w:hAnsi="Century Schoolbook"/>
          <w:sz w:val="28"/>
          <w:szCs w:val="28"/>
        </w:rPr>
        <w:t>°</w:t>
      </w:r>
      <w:r w:rsidRPr="00236F4E">
        <w:rPr>
          <w:rFonts w:ascii="Century Schoolbook" w:hAnsi="Century Schoolbook"/>
          <w:sz w:val="28"/>
          <w:szCs w:val="28"/>
        </w:rPr>
        <w:tab/>
        <w:t>Golden Equator is Singapore's leading asset management company established in 2012 and has its own investment ecosystem that includes corporate clients, investments, and consulting. To successfully establish an AI-focused start-up town, GIST earlier this year signed an MoU to work with Golden Equator.</w:t>
      </w:r>
    </w:p>
    <w:p w14:paraId="0393B841" w14:textId="77777777" w:rsidR="00236F4E" w:rsidRPr="00236F4E" w:rsidRDefault="00236F4E" w:rsidP="00236F4E">
      <w:pPr>
        <w:spacing w:line="276" w:lineRule="auto"/>
        <w:ind w:hanging="360"/>
        <w:jc w:val="both"/>
        <w:rPr>
          <w:rFonts w:ascii="Century Schoolbook" w:hAnsi="Century Schoolbook"/>
          <w:sz w:val="28"/>
          <w:szCs w:val="28"/>
        </w:rPr>
      </w:pPr>
    </w:p>
    <w:p w14:paraId="5510536E" w14:textId="77777777" w:rsidR="00236F4E" w:rsidRPr="00236F4E" w:rsidRDefault="00236F4E" w:rsidP="00236F4E">
      <w:pPr>
        <w:spacing w:line="276" w:lineRule="auto"/>
        <w:ind w:hanging="360"/>
        <w:jc w:val="both"/>
        <w:rPr>
          <w:rFonts w:ascii="Century Schoolbook" w:hAnsi="Century Schoolbook"/>
          <w:sz w:val="28"/>
          <w:szCs w:val="28"/>
        </w:rPr>
      </w:pPr>
      <w:r w:rsidRPr="00236F4E">
        <w:rPr>
          <w:rFonts w:ascii="Century Schoolbook" w:hAnsi="Century Schoolbook" w:hint="eastAsia"/>
          <w:sz w:val="28"/>
          <w:szCs w:val="28"/>
        </w:rPr>
        <w:t>□</w:t>
      </w:r>
      <w:r w:rsidRPr="00236F4E">
        <w:rPr>
          <w:rFonts w:ascii="Century Schoolbook" w:hAnsi="Century Schoolbook" w:hint="eastAsia"/>
          <w:sz w:val="28"/>
          <w:szCs w:val="28"/>
        </w:rPr>
        <w:tab/>
        <w:t>The lecture 'Southeast Asia: It's Time to Act' by Adam Flinter, a business consultant for Golden Equator, focused on Southeast Asia's start-up investment, funding, and market entry. The lecture introducted the business environment, advanced strategies, a</w:t>
      </w:r>
      <w:r w:rsidRPr="00236F4E">
        <w:rPr>
          <w:rFonts w:ascii="Century Schoolbook" w:hAnsi="Century Schoolbook"/>
          <w:sz w:val="28"/>
          <w:szCs w:val="28"/>
        </w:rPr>
        <w:t>nd specific success stories of the densely populated Southeast Asian market.</w:t>
      </w:r>
    </w:p>
    <w:p w14:paraId="6E5D772E" w14:textId="77777777" w:rsidR="00236F4E" w:rsidRPr="00236F4E" w:rsidRDefault="00236F4E" w:rsidP="00236F4E">
      <w:pPr>
        <w:spacing w:line="276" w:lineRule="auto"/>
        <w:ind w:hanging="360"/>
        <w:jc w:val="both"/>
        <w:rPr>
          <w:rFonts w:ascii="Century Schoolbook" w:hAnsi="Century Schoolbook"/>
          <w:sz w:val="28"/>
          <w:szCs w:val="28"/>
        </w:rPr>
      </w:pPr>
    </w:p>
    <w:p w14:paraId="12B1FFD9" w14:textId="77777777" w:rsidR="00236F4E" w:rsidRPr="00236F4E" w:rsidRDefault="00236F4E" w:rsidP="00236F4E">
      <w:pPr>
        <w:spacing w:line="276" w:lineRule="auto"/>
        <w:ind w:hanging="360"/>
        <w:jc w:val="both"/>
        <w:rPr>
          <w:rFonts w:ascii="Century Schoolbook" w:hAnsi="Century Schoolbook"/>
          <w:sz w:val="28"/>
          <w:szCs w:val="28"/>
        </w:rPr>
      </w:pPr>
      <w:r w:rsidRPr="00236F4E">
        <w:rPr>
          <w:rFonts w:ascii="Century Schoolbook" w:hAnsi="Century Schoolbook" w:hint="eastAsia"/>
          <w:sz w:val="28"/>
          <w:szCs w:val="28"/>
        </w:rPr>
        <w:t>□</w:t>
      </w:r>
      <w:r w:rsidRPr="00236F4E">
        <w:rPr>
          <w:rFonts w:ascii="Century Schoolbook" w:hAnsi="Century Schoolbook" w:hint="eastAsia"/>
          <w:sz w:val="28"/>
          <w:szCs w:val="28"/>
        </w:rPr>
        <w:tab/>
        <w:t xml:space="preserve">Corporate consulting for GIST GTMBA and the Climate Change Academy was conducted prior to the lecture. Two Golden Equator </w:t>
      </w:r>
      <w:r w:rsidRPr="00236F4E">
        <w:rPr>
          <w:rFonts w:ascii="Century Schoolbook" w:hAnsi="Century Schoolbook" w:hint="eastAsia"/>
          <w:sz w:val="28"/>
          <w:szCs w:val="28"/>
        </w:rPr>
        <w:lastRenderedPageBreak/>
        <w:t>consultants were invited to participate in the company- And the direction of investment. Two experts from Golden Equator gave specif</w:t>
      </w:r>
      <w:r w:rsidRPr="00236F4E">
        <w:rPr>
          <w:rFonts w:ascii="Century Schoolbook" w:hAnsi="Century Schoolbook"/>
          <w:sz w:val="28"/>
          <w:szCs w:val="28"/>
        </w:rPr>
        <w:t>ic advice about strategies for overseas expansion and  investment to the participants who had submitted their company information in advance.</w:t>
      </w:r>
    </w:p>
    <w:p w14:paraId="51B0DD1B" w14:textId="77777777" w:rsidR="00236F4E" w:rsidRPr="00236F4E" w:rsidRDefault="00236F4E" w:rsidP="00236F4E">
      <w:pPr>
        <w:spacing w:line="276" w:lineRule="auto"/>
        <w:ind w:hanging="360"/>
        <w:jc w:val="both"/>
        <w:rPr>
          <w:rFonts w:ascii="Century Schoolbook" w:hAnsi="Century Schoolbook"/>
          <w:sz w:val="28"/>
          <w:szCs w:val="28"/>
        </w:rPr>
      </w:pPr>
    </w:p>
    <w:p w14:paraId="091F3445" w14:textId="77777777" w:rsidR="00236F4E" w:rsidRPr="00236F4E" w:rsidRDefault="00236F4E" w:rsidP="00236F4E">
      <w:pPr>
        <w:spacing w:line="276" w:lineRule="auto"/>
        <w:ind w:hanging="360"/>
        <w:jc w:val="both"/>
        <w:rPr>
          <w:rFonts w:ascii="Century Schoolbook" w:hAnsi="Century Schoolbook"/>
          <w:sz w:val="28"/>
          <w:szCs w:val="28"/>
        </w:rPr>
      </w:pPr>
      <w:r w:rsidRPr="00236F4E">
        <w:rPr>
          <w:rFonts w:ascii="Century Schoolbook" w:hAnsi="Century Schoolbook" w:hint="eastAsia"/>
          <w:sz w:val="28"/>
          <w:szCs w:val="28"/>
        </w:rPr>
        <w:t>□</w:t>
      </w:r>
      <w:r w:rsidRPr="00236F4E">
        <w:rPr>
          <w:rFonts w:ascii="Century Schoolbook" w:hAnsi="Century Schoolbook" w:hint="eastAsia"/>
          <w:sz w:val="28"/>
          <w:szCs w:val="28"/>
        </w:rPr>
        <w:tab/>
        <w:t>Dean of International and Public Affairs Yong Chul Kim said, "Through this consultation and lecture, it is expected that CEOs in our region who participate in GIST GTMBA and the Climate Change Academy will understand the Southeast Asian market and invest</w:t>
      </w:r>
      <w:r w:rsidRPr="00236F4E">
        <w:rPr>
          <w:rFonts w:ascii="Century Schoolbook" w:hAnsi="Century Schoolbook"/>
          <w:sz w:val="28"/>
          <w:szCs w:val="28"/>
        </w:rPr>
        <w:t>ment environment and will help them prepare a preemptive response for global advancement."</w:t>
      </w:r>
    </w:p>
    <w:p w14:paraId="0D24FE48" w14:textId="77777777" w:rsidR="00236F4E" w:rsidRDefault="00236F4E" w:rsidP="00236F4E">
      <w:pPr>
        <w:spacing w:line="276" w:lineRule="auto"/>
        <w:jc w:val="both"/>
        <w:rPr>
          <w:rFonts w:ascii="Century Schoolbook" w:hAnsi="Century Schoolbook"/>
          <w:sz w:val="28"/>
          <w:szCs w:val="28"/>
        </w:rPr>
      </w:pPr>
    </w:p>
    <w:p w14:paraId="5F3BC102" w14:textId="77777777" w:rsidR="00236F4E" w:rsidRPr="00236F4E" w:rsidRDefault="00236F4E" w:rsidP="00236F4E">
      <w:pPr>
        <w:jc w:val="center"/>
        <w:rPr>
          <w:rFonts w:eastAsia="Times New Roman" w:cs="Times New Roman"/>
        </w:rPr>
      </w:pPr>
      <w:r w:rsidRPr="00236F4E">
        <w:rPr>
          <w:rFonts w:eastAsia="Times New Roman" w:cs="Times New Roman"/>
        </w:rPr>
        <w:fldChar w:fldCharType="begin"/>
      </w:r>
      <w:r w:rsidRPr="00236F4E">
        <w:rPr>
          <w:rFonts w:eastAsia="Times New Roman" w:cs="Times New Roman"/>
        </w:rPr>
        <w:instrText xml:space="preserve"> INCLUDEPICTURE "/var/folders/s1/fs3lkh7d33156dfzd15t2yqh0000gn/T/com.microsoft.Word/WebArchiveCopyPasteTempFiles/page2image1748736" \* MERGEFORMATINET </w:instrText>
      </w:r>
      <w:r w:rsidRPr="00236F4E">
        <w:rPr>
          <w:rFonts w:eastAsia="Times New Roman" w:cs="Times New Roman"/>
        </w:rPr>
        <w:fldChar w:fldCharType="separate"/>
      </w:r>
      <w:r w:rsidRPr="00236F4E">
        <w:rPr>
          <w:rFonts w:eastAsia="Times New Roman" w:cs="Times New Roman"/>
          <w:noProof/>
        </w:rPr>
        <w:drawing>
          <wp:inline distT="0" distB="0" distL="0" distR="0" wp14:anchorId="25C6C4CA" wp14:editId="55784EA6">
            <wp:extent cx="4013200" cy="2463800"/>
            <wp:effectExtent l="0" t="0" r="0" b="0"/>
            <wp:docPr id="1" name="Picture 1" descr="page2image174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487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3200" cy="2463800"/>
                    </a:xfrm>
                    <a:prstGeom prst="rect">
                      <a:avLst/>
                    </a:prstGeom>
                    <a:noFill/>
                    <a:ln>
                      <a:noFill/>
                    </a:ln>
                  </pic:spPr>
                </pic:pic>
              </a:graphicData>
            </a:graphic>
          </wp:inline>
        </w:drawing>
      </w:r>
      <w:r w:rsidRPr="00236F4E">
        <w:rPr>
          <w:rFonts w:eastAsia="Times New Roman" w:cs="Times New Roman"/>
        </w:rPr>
        <w:fldChar w:fldCharType="end"/>
      </w:r>
    </w:p>
    <w:p w14:paraId="1268540E" w14:textId="77777777" w:rsidR="00236F4E" w:rsidRPr="00236F4E" w:rsidRDefault="00236F4E" w:rsidP="00236F4E">
      <w:pPr>
        <w:spacing w:line="276" w:lineRule="auto"/>
        <w:jc w:val="center"/>
        <w:rPr>
          <w:rFonts w:ascii="Century Schoolbook" w:hAnsi="Century Schoolbook"/>
          <w:sz w:val="20"/>
          <w:szCs w:val="20"/>
        </w:rPr>
      </w:pPr>
      <w:r w:rsidRPr="00236F4E">
        <w:rPr>
          <w:rFonts w:ascii="Century Schoolbook" w:hAnsi="Century Schoolbook"/>
          <w:sz w:val="20"/>
          <w:szCs w:val="20"/>
        </w:rPr>
        <w:t>GIST GTMBA and Golden Equator consultants on September 4, 2018</w:t>
      </w:r>
    </w:p>
    <w:p w14:paraId="476D46E5" w14:textId="77777777" w:rsidR="00236F4E" w:rsidRDefault="00236F4E" w:rsidP="00236F4E">
      <w:pPr>
        <w:spacing w:line="276" w:lineRule="auto"/>
        <w:jc w:val="center"/>
        <w:rPr>
          <w:rFonts w:ascii="Century Schoolbook" w:hAnsi="Century Schoolbook"/>
          <w:sz w:val="28"/>
          <w:szCs w:val="28"/>
        </w:rPr>
      </w:pPr>
    </w:p>
    <w:p w14:paraId="4645A6AB" w14:textId="77777777" w:rsidR="00236F4E" w:rsidRDefault="00236F4E" w:rsidP="00236F4E">
      <w:pPr>
        <w:jc w:val="center"/>
        <w:rPr>
          <w:rFonts w:eastAsia="Times New Roman" w:cs="Times New Roman"/>
        </w:rPr>
      </w:pPr>
      <w:r w:rsidRPr="00236F4E">
        <w:rPr>
          <w:rFonts w:eastAsia="Times New Roman" w:cs="Times New Roman"/>
        </w:rPr>
        <w:fldChar w:fldCharType="begin"/>
      </w:r>
      <w:r w:rsidRPr="00236F4E">
        <w:rPr>
          <w:rFonts w:eastAsia="Times New Roman" w:cs="Times New Roman"/>
        </w:rPr>
        <w:instrText xml:space="preserve"> INCLUDEPICTURE "/var/folders/s1/fs3lkh7d33156dfzd15t2yqh0000gn/T/com.microsoft.Word/WebArchiveCopyPasteTempFiles/page2image1754784" \* MERGEFORMATINET </w:instrText>
      </w:r>
      <w:r w:rsidRPr="00236F4E">
        <w:rPr>
          <w:rFonts w:eastAsia="Times New Roman" w:cs="Times New Roman"/>
        </w:rPr>
        <w:fldChar w:fldCharType="separate"/>
      </w:r>
      <w:r w:rsidRPr="00236F4E">
        <w:rPr>
          <w:rFonts w:eastAsia="Times New Roman" w:cs="Times New Roman"/>
          <w:noProof/>
        </w:rPr>
        <w:drawing>
          <wp:inline distT="0" distB="0" distL="0" distR="0" wp14:anchorId="036E2B46" wp14:editId="347EBE4C">
            <wp:extent cx="3962400" cy="2641600"/>
            <wp:effectExtent l="0" t="0" r="0" b="0"/>
            <wp:docPr id="3" name="Picture 3" descr="page2image175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547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0" cy="2641600"/>
                    </a:xfrm>
                    <a:prstGeom prst="rect">
                      <a:avLst/>
                    </a:prstGeom>
                    <a:noFill/>
                    <a:ln>
                      <a:noFill/>
                    </a:ln>
                  </pic:spPr>
                </pic:pic>
              </a:graphicData>
            </a:graphic>
          </wp:inline>
        </w:drawing>
      </w:r>
      <w:r w:rsidRPr="00236F4E">
        <w:rPr>
          <w:rFonts w:eastAsia="Times New Roman" w:cs="Times New Roman"/>
        </w:rPr>
        <w:fldChar w:fldCharType="end"/>
      </w:r>
    </w:p>
    <w:p w14:paraId="7917C20A" w14:textId="77777777" w:rsidR="00231FF6" w:rsidRPr="00236F4E" w:rsidRDefault="00236F4E" w:rsidP="00236F4E">
      <w:pPr>
        <w:jc w:val="center"/>
        <w:rPr>
          <w:rFonts w:eastAsia="Times New Roman" w:cs="Times New Roman"/>
          <w:sz w:val="20"/>
          <w:szCs w:val="20"/>
        </w:rPr>
      </w:pPr>
      <w:r w:rsidRPr="00236F4E">
        <w:rPr>
          <w:rFonts w:ascii="Century Schoolbook" w:hAnsi="Century Schoolbook"/>
          <w:sz w:val="20"/>
          <w:szCs w:val="20"/>
        </w:rPr>
        <w:t>Golden Equator consultant Adam Flinter gives a lecture</w:t>
      </w:r>
    </w:p>
    <w:sectPr w:rsidR="00231FF6" w:rsidRPr="00236F4E"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E378E" w14:textId="77777777" w:rsidR="00236F4E" w:rsidRDefault="00236F4E" w:rsidP="00A06336">
      <w:r>
        <w:separator/>
      </w:r>
    </w:p>
  </w:endnote>
  <w:endnote w:type="continuationSeparator" w:id="0">
    <w:p w14:paraId="0C5DC540" w14:textId="77777777" w:rsidR="00236F4E" w:rsidRDefault="00236F4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658C" w14:textId="77777777" w:rsidR="00A06336" w:rsidRPr="00A06336" w:rsidRDefault="00CC5051">
    <w:pPr>
      <w:pStyle w:val="Footer"/>
      <w:rPr>
        <w:rFonts w:cs="Times New Roman"/>
        <w:color w:val="FF0000"/>
        <w:sz w:val="20"/>
        <w:szCs w:val="20"/>
      </w:rPr>
    </w:pPr>
    <w:r>
      <w:rPr>
        <w:rFonts w:cs="Times New Roman"/>
        <w:sz w:val="20"/>
        <w:szCs w:val="20"/>
      </w:rPr>
      <w:t>———————————————</w:t>
    </w:r>
  </w:p>
  <w:p w14:paraId="27BC6E66"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02E3FDEC"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14:paraId="7F91096B"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4757" w14:textId="77777777" w:rsidR="00236F4E" w:rsidRDefault="00236F4E" w:rsidP="00A06336">
      <w:r>
        <w:separator/>
      </w:r>
    </w:p>
  </w:footnote>
  <w:footnote w:type="continuationSeparator" w:id="0">
    <w:p w14:paraId="243EEBA2" w14:textId="77777777" w:rsidR="00236F4E" w:rsidRDefault="00236F4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4E"/>
    <w:rsid w:val="000426FE"/>
    <w:rsid w:val="00231FF6"/>
    <w:rsid w:val="00236F4E"/>
    <w:rsid w:val="00360BDD"/>
    <w:rsid w:val="00374E99"/>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F2FF"/>
  <w15:chartTrackingRefBased/>
  <w15:docId w15:val="{EC2D0655-55E3-184F-90A2-F4F1BDAF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97972">
      <w:bodyDiv w:val="1"/>
      <w:marLeft w:val="0"/>
      <w:marRight w:val="0"/>
      <w:marTop w:val="0"/>
      <w:marBottom w:val="0"/>
      <w:divBdr>
        <w:top w:val="none" w:sz="0" w:space="0" w:color="auto"/>
        <w:left w:val="none" w:sz="0" w:space="0" w:color="auto"/>
        <w:bottom w:val="none" w:sz="0" w:space="0" w:color="auto"/>
        <w:right w:val="none" w:sz="0" w:space="0" w:color="auto"/>
      </w:divBdr>
      <w:divsChild>
        <w:div w:id="1655642134">
          <w:marLeft w:val="0"/>
          <w:marRight w:val="0"/>
          <w:marTop w:val="0"/>
          <w:marBottom w:val="0"/>
          <w:divBdr>
            <w:top w:val="none" w:sz="0" w:space="0" w:color="auto"/>
            <w:left w:val="none" w:sz="0" w:space="0" w:color="auto"/>
            <w:bottom w:val="none" w:sz="0" w:space="0" w:color="auto"/>
            <w:right w:val="none" w:sz="0" w:space="0" w:color="auto"/>
          </w:divBdr>
        </w:div>
      </w:divsChild>
    </w:div>
    <w:div w:id="715738886">
      <w:bodyDiv w:val="1"/>
      <w:marLeft w:val="0"/>
      <w:marRight w:val="0"/>
      <w:marTop w:val="0"/>
      <w:marBottom w:val="0"/>
      <w:divBdr>
        <w:top w:val="none" w:sz="0" w:space="0" w:color="auto"/>
        <w:left w:val="none" w:sz="0" w:space="0" w:color="auto"/>
        <w:bottom w:val="none" w:sz="0" w:space="0" w:color="auto"/>
        <w:right w:val="none" w:sz="0" w:space="0" w:color="auto"/>
      </w:divBdr>
      <w:divsChild>
        <w:div w:id="427235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365</Words>
  <Characters>2143</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2018-09-07T00:57:00Z</dcterms:created>
  <dcterms:modified xsi:type="dcterms:W3CDTF">2018-09-07T01:01:00Z</dcterms:modified>
  <cp:category/>
</cp:coreProperties>
</file>