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AB8CB" w14:textId="79E91741" w:rsidR="00CE4014" w:rsidRDefault="00CE4014">
      <w:r>
        <w:rPr>
          <w:rFonts w:ascii="Calibri" w:hAnsi="Calibri" w:cs="Calibri"/>
          <w:color w:val="191919"/>
          <w:sz w:val="32"/>
          <w:szCs w:val="32"/>
        </w:rPr>
        <w:t>Coherent Radiation from Plasma and a Plasma-like Medium  </w:t>
      </w:r>
      <w:bookmarkStart w:id="0" w:name="_GoBack"/>
      <w:bookmarkEnd w:id="0"/>
    </w:p>
    <w:p w14:paraId="77A0053B" w14:textId="77777777" w:rsidR="00CE4014" w:rsidRDefault="00CE4014"/>
    <w:p w14:paraId="50F59F32" w14:textId="77777777" w:rsidR="00CE4014" w:rsidRDefault="00CE4014"/>
    <w:p w14:paraId="34B0647B" w14:textId="4DE55956" w:rsidR="00E202B7" w:rsidRDefault="00E202B7">
      <w:r>
        <w:t>Abstract</w:t>
      </w:r>
    </w:p>
    <w:p w14:paraId="6E0B9879" w14:textId="77777777" w:rsidR="00E202B7" w:rsidRDefault="00E202B7"/>
    <w:p w14:paraId="0710C835" w14:textId="53A66138" w:rsidR="00A71B8C" w:rsidRDefault="004E3E5C">
      <w:r>
        <w:t>P</w:t>
      </w:r>
      <w:r w:rsidR="00A00D5B">
        <w:t xml:space="preserve">lasma, </w:t>
      </w:r>
      <w:r>
        <w:t xml:space="preserve">a </w:t>
      </w:r>
      <w:r w:rsidR="00A00D5B">
        <w:t>gas of electric charges, exhibits numerous electromagnetic behaviors.  One of the interesting, and fundamental properties of the pl</w:t>
      </w:r>
      <w:r w:rsidR="00E202B7">
        <w:t xml:space="preserve">asma is the plasma oscillation.  The plasma oscillation is </w:t>
      </w:r>
      <w:r w:rsidR="00587962">
        <w:t>an electron-version of the</w:t>
      </w:r>
      <w:r w:rsidR="00E202B7">
        <w:t xml:space="preserve"> classical harmonic oscillation, but there is a major difference</w:t>
      </w:r>
      <w:proofErr w:type="gramStart"/>
      <w:r w:rsidR="00E202B7">
        <w:t xml:space="preserve">;  </w:t>
      </w:r>
      <w:r w:rsidR="00587962">
        <w:t>the</w:t>
      </w:r>
      <w:proofErr w:type="gramEnd"/>
      <w:r w:rsidR="00587962">
        <w:t xml:space="preserve"> oscillating electric charges can emit electromagnetic radiations. The </w:t>
      </w:r>
      <w:r w:rsidR="00E202B7">
        <w:t>radiation emission</w:t>
      </w:r>
      <w:r w:rsidR="00587962">
        <w:t xml:space="preserve"> from p</w:t>
      </w:r>
      <w:r w:rsidR="00A00D5B">
        <w:t>lasma</w:t>
      </w:r>
      <w:r w:rsidR="00587962">
        <w:t>s</w:t>
      </w:r>
      <w:r w:rsidR="00A00D5B">
        <w:t xml:space="preserve"> </w:t>
      </w:r>
      <w:r w:rsidR="00587962">
        <w:t xml:space="preserve">can be found </w:t>
      </w:r>
      <w:r w:rsidR="00A00D5B">
        <w:t>universal</w:t>
      </w:r>
      <w:r w:rsidR="00587962">
        <w:t>ly in diverse-scale systems. In space, the fast radio-burst and type II or II</w:t>
      </w:r>
      <w:r w:rsidR="007D776E">
        <w:t xml:space="preserve">I </w:t>
      </w:r>
      <w:proofErr w:type="gramStart"/>
      <w:r w:rsidR="007D776E">
        <w:t>emission from solar corona are</w:t>
      </w:r>
      <w:proofErr w:type="gramEnd"/>
      <w:r w:rsidR="00587962">
        <w:t xml:space="preserve"> famous. In the laboratory, laser-driven or beam-driven plasmas exhibit coherent radiations in millimeter and sub-millimeter </w:t>
      </w:r>
      <w:r w:rsidR="004D1621">
        <w:t>(THz) spectral ranges. In this talk</w:t>
      </w:r>
      <w:r w:rsidR="00587962">
        <w:t xml:space="preserve">, a newly found mechanism of plasma emission is introduced, </w:t>
      </w:r>
      <w:r w:rsidR="007D776E">
        <w:t>a</w:t>
      </w:r>
      <w:r w:rsidR="00E202B7">
        <w:t xml:space="preserve">nd </w:t>
      </w:r>
      <w:r w:rsidR="00587962">
        <w:t>compar</w:t>
      </w:r>
      <w:r w:rsidR="007D776E">
        <w:t>ison</w:t>
      </w:r>
      <w:r w:rsidR="00587962">
        <w:t xml:space="preserve"> with oth</w:t>
      </w:r>
      <w:r w:rsidR="004D1621">
        <w:t>er previous mechanisms</w:t>
      </w:r>
      <w:r w:rsidR="00E202B7">
        <w:t xml:space="preserve"> is presented</w:t>
      </w:r>
      <w:r w:rsidR="004D1621">
        <w:t xml:space="preserve">. Also, </w:t>
      </w:r>
      <w:r w:rsidR="00E202B7">
        <w:t xml:space="preserve">I discuss </w:t>
      </w:r>
      <w:r w:rsidR="004D1621">
        <w:t>an expanded concept of radiation emission</w:t>
      </w:r>
      <w:r w:rsidR="00E202B7">
        <w:t xml:space="preserve"> from general plasma-like media, which </w:t>
      </w:r>
      <w:r w:rsidR="004D1621">
        <w:t>is relevant to general radiation phenomena from beam-driven or laser-driven plasma-like media, and, is also related with the radiation from plasma oscillation.</w:t>
      </w:r>
    </w:p>
    <w:sectPr w:rsidR="00A71B8C" w:rsidSect="00A71B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5B"/>
    <w:rsid w:val="004D1621"/>
    <w:rsid w:val="004E3E5C"/>
    <w:rsid w:val="00587962"/>
    <w:rsid w:val="007D776E"/>
    <w:rsid w:val="00A00D5B"/>
    <w:rsid w:val="00A71B8C"/>
    <w:rsid w:val="00CE4014"/>
    <w:rsid w:val="00E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627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967</Characters>
  <Application>Microsoft Macintosh Word</Application>
  <DocSecurity>0</DocSecurity>
  <Lines>8</Lines>
  <Paragraphs>2</Paragraphs>
  <ScaleCrop>false</ScaleCrop>
  <Company>unist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insup hur m</dc:creator>
  <cp:keywords/>
  <dc:description/>
  <cp:lastModifiedBy>Min MinSup Hur</cp:lastModifiedBy>
  <cp:revision>4</cp:revision>
  <dcterms:created xsi:type="dcterms:W3CDTF">2017-03-03T03:30:00Z</dcterms:created>
  <dcterms:modified xsi:type="dcterms:W3CDTF">2017-03-03T06:07:00Z</dcterms:modified>
</cp:coreProperties>
</file>