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83" w:rsidRPr="00F923B4" w:rsidRDefault="00B20F6E" w:rsidP="00B20F6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Two-dimension</w:t>
      </w:r>
      <w:r w:rsidR="00845925">
        <w:rPr>
          <w:rFonts w:hint="eastAsia"/>
          <w:b/>
          <w:sz w:val="28"/>
          <w:szCs w:val="28"/>
        </w:rPr>
        <w:t>al Nanomaterials-Why so promising</w:t>
      </w:r>
      <w:r>
        <w:rPr>
          <w:rFonts w:hint="eastAsia"/>
          <w:b/>
          <w:sz w:val="28"/>
          <w:szCs w:val="28"/>
        </w:rPr>
        <w:t>?</w:t>
      </w:r>
    </w:p>
    <w:p w:rsidR="00DA3ECF" w:rsidRPr="0068163A" w:rsidRDefault="00B20F6E" w:rsidP="00601B53">
      <w:pPr>
        <w:jc w:val="center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Jinwook</w:t>
      </w:r>
      <w:proofErr w:type="spellEnd"/>
      <w:r>
        <w:rPr>
          <w:rFonts w:hint="eastAsia"/>
          <w:sz w:val="28"/>
          <w:szCs w:val="28"/>
        </w:rPr>
        <w:t xml:space="preserve"> Chung</w:t>
      </w:r>
    </w:p>
    <w:p w:rsidR="00DA3ECF" w:rsidRPr="0068163A" w:rsidRDefault="00DA3ECF" w:rsidP="00601B53">
      <w:pPr>
        <w:jc w:val="center"/>
        <w:rPr>
          <w:sz w:val="28"/>
          <w:szCs w:val="28"/>
        </w:rPr>
      </w:pPr>
      <w:r w:rsidRPr="0068163A">
        <w:rPr>
          <w:rFonts w:hint="eastAsia"/>
          <w:sz w:val="28"/>
          <w:szCs w:val="28"/>
        </w:rPr>
        <w:t>Department of Physics</w:t>
      </w:r>
      <w:r w:rsidR="00B20F6E">
        <w:rPr>
          <w:rFonts w:hint="eastAsia"/>
          <w:sz w:val="28"/>
          <w:szCs w:val="28"/>
        </w:rPr>
        <w:t xml:space="preserve"> and Photon Science, GIST, and Department of Physics</w:t>
      </w:r>
      <w:r w:rsidRPr="0068163A">
        <w:rPr>
          <w:rFonts w:hint="eastAsia"/>
          <w:sz w:val="28"/>
          <w:szCs w:val="28"/>
        </w:rPr>
        <w:t>, POSTECH, Korea</w:t>
      </w:r>
    </w:p>
    <w:p w:rsidR="003A3D83" w:rsidRPr="0068163A" w:rsidRDefault="003A3D83" w:rsidP="00895E0C">
      <w:pPr>
        <w:jc w:val="both"/>
        <w:rPr>
          <w:sz w:val="28"/>
          <w:szCs w:val="28"/>
        </w:rPr>
      </w:pPr>
    </w:p>
    <w:p w:rsidR="00D535F6" w:rsidRPr="00982AD9" w:rsidRDefault="003A3D83" w:rsidP="00982AD9">
      <w:pPr>
        <w:autoSpaceDE w:val="0"/>
        <w:autoSpaceDN w:val="0"/>
        <w:adjustRightInd w:val="0"/>
        <w:spacing w:line="276" w:lineRule="auto"/>
        <w:ind w:firstLineChars="200" w:firstLine="440"/>
        <w:rPr>
          <w:rFonts w:eastAsia="바탕체"/>
          <w:sz w:val="28"/>
          <w:szCs w:val="28"/>
        </w:rPr>
      </w:pPr>
      <w:r>
        <w:tab/>
      </w:r>
      <w:r w:rsidR="00AA4257" w:rsidRPr="00AA4257">
        <w:rPr>
          <w:rFonts w:hint="eastAsia"/>
          <w:sz w:val="28"/>
          <w:szCs w:val="28"/>
        </w:rPr>
        <w:t xml:space="preserve">With the rapid development of modern </w:t>
      </w:r>
      <w:proofErr w:type="spellStart"/>
      <w:r w:rsidR="00A91853">
        <w:rPr>
          <w:rFonts w:hint="eastAsia"/>
          <w:sz w:val="28"/>
          <w:szCs w:val="28"/>
        </w:rPr>
        <w:t>nano</w:t>
      </w:r>
      <w:proofErr w:type="spellEnd"/>
      <w:r w:rsidR="00A91853">
        <w:rPr>
          <w:rFonts w:hint="eastAsia"/>
          <w:sz w:val="28"/>
          <w:szCs w:val="28"/>
        </w:rPr>
        <w:t xml:space="preserve">-scale </w:t>
      </w:r>
      <w:r w:rsidR="00AA4257" w:rsidRPr="00AA4257">
        <w:rPr>
          <w:rFonts w:hint="eastAsia"/>
          <w:sz w:val="28"/>
          <w:szCs w:val="28"/>
        </w:rPr>
        <w:t>el</w:t>
      </w:r>
      <w:r w:rsidR="00C2770B">
        <w:rPr>
          <w:rFonts w:hint="eastAsia"/>
          <w:sz w:val="28"/>
          <w:szCs w:val="28"/>
        </w:rPr>
        <w:t>ectronic devices in recent decade</w:t>
      </w:r>
      <w:r w:rsidR="00AA4257" w:rsidRPr="00AA4257">
        <w:rPr>
          <w:rFonts w:hint="eastAsia"/>
          <w:sz w:val="28"/>
          <w:szCs w:val="28"/>
        </w:rPr>
        <w:t>s,</w:t>
      </w:r>
      <w:r w:rsidR="00AA4257">
        <w:rPr>
          <w:rFonts w:hint="eastAsia"/>
        </w:rPr>
        <w:t xml:space="preserve"> </w:t>
      </w:r>
      <w:r w:rsidR="00AA4257">
        <w:rPr>
          <w:rFonts w:eastAsia="바탕체" w:hint="eastAsia"/>
          <w:sz w:val="28"/>
          <w:szCs w:val="28"/>
        </w:rPr>
        <w:t xml:space="preserve">research efforts have been </w:t>
      </w:r>
      <w:r w:rsidR="00AA4257">
        <w:rPr>
          <w:rFonts w:eastAsia="바탕체"/>
          <w:sz w:val="28"/>
          <w:szCs w:val="28"/>
        </w:rPr>
        <w:t>focused</w:t>
      </w:r>
      <w:r w:rsidR="00AA4257">
        <w:rPr>
          <w:rFonts w:eastAsia="바탕체" w:hint="eastAsia"/>
          <w:sz w:val="28"/>
          <w:szCs w:val="28"/>
        </w:rPr>
        <w:t xml:space="preserve"> on </w:t>
      </w:r>
      <w:r w:rsidR="00153093">
        <w:rPr>
          <w:rFonts w:eastAsia="바탕체" w:hint="eastAsia"/>
          <w:sz w:val="28"/>
          <w:szCs w:val="28"/>
        </w:rPr>
        <w:t>exploring</w:t>
      </w:r>
      <w:r w:rsidR="00AA4257">
        <w:rPr>
          <w:rFonts w:eastAsia="바탕체" w:hint="eastAsia"/>
          <w:sz w:val="28"/>
          <w:szCs w:val="28"/>
        </w:rPr>
        <w:t xml:space="preserve"> </w:t>
      </w:r>
      <w:r w:rsidR="00AC615E">
        <w:rPr>
          <w:rFonts w:eastAsia="바탕체" w:hint="eastAsia"/>
          <w:sz w:val="28"/>
          <w:szCs w:val="28"/>
        </w:rPr>
        <w:t>nano</w:t>
      </w:r>
      <w:r w:rsidR="00AA4257">
        <w:rPr>
          <w:rFonts w:eastAsia="바탕체"/>
          <w:sz w:val="28"/>
          <w:szCs w:val="28"/>
        </w:rPr>
        <w:t xml:space="preserve">materials </w:t>
      </w:r>
      <w:r w:rsidR="00723BFD">
        <w:rPr>
          <w:rFonts w:eastAsia="바탕체" w:hint="eastAsia"/>
          <w:sz w:val="28"/>
          <w:szCs w:val="28"/>
        </w:rPr>
        <w:t>with physical properties</w:t>
      </w:r>
      <w:r w:rsidR="00AC615E">
        <w:rPr>
          <w:rFonts w:eastAsia="바탕체" w:hint="eastAsia"/>
          <w:sz w:val="28"/>
          <w:szCs w:val="28"/>
        </w:rPr>
        <w:t xml:space="preserve"> not yet seen from conventional materials</w:t>
      </w:r>
      <w:r w:rsidR="00D83F41">
        <w:rPr>
          <w:rFonts w:eastAsia="바탕체" w:hint="eastAsia"/>
          <w:sz w:val="28"/>
          <w:szCs w:val="28"/>
        </w:rPr>
        <w:t xml:space="preserve">. Graphene, a representative two-dimensional </w:t>
      </w:r>
      <w:r w:rsidR="00B5211E">
        <w:rPr>
          <w:rFonts w:eastAsia="바탕체" w:hint="eastAsia"/>
          <w:sz w:val="28"/>
          <w:szCs w:val="28"/>
        </w:rPr>
        <w:t xml:space="preserve">(2D) </w:t>
      </w:r>
      <w:r w:rsidR="00D83F41">
        <w:rPr>
          <w:rFonts w:eastAsia="바탕체" w:hint="eastAsia"/>
          <w:sz w:val="28"/>
          <w:szCs w:val="28"/>
        </w:rPr>
        <w:t xml:space="preserve">nanomaterial </w:t>
      </w:r>
      <w:r w:rsidR="00F923B4" w:rsidRPr="00F923B4">
        <w:rPr>
          <w:rFonts w:eastAsia="바탕체"/>
          <w:sz w:val="28"/>
          <w:szCs w:val="28"/>
        </w:rPr>
        <w:t xml:space="preserve">still remains as a tantalizing candidate to be actively utilized in electronic applications </w:t>
      </w:r>
      <w:r w:rsidR="008E0671">
        <w:rPr>
          <w:rFonts w:eastAsia="바탕체" w:hint="eastAsia"/>
          <w:sz w:val="28"/>
          <w:szCs w:val="28"/>
        </w:rPr>
        <w:t>despite its</w:t>
      </w:r>
      <w:r w:rsidR="008E0671">
        <w:rPr>
          <w:rFonts w:eastAsia="바탕체" w:hint="eastAsia"/>
          <w:sz w:val="28"/>
          <w:szCs w:val="28"/>
        </w:rPr>
        <w:t xml:space="preserve"> </w:t>
      </w:r>
      <w:r w:rsidR="008E0671" w:rsidRPr="00F923B4">
        <w:rPr>
          <w:rFonts w:eastAsia="바탕체"/>
          <w:sz w:val="28"/>
          <w:szCs w:val="28"/>
        </w:rPr>
        <w:t xml:space="preserve">superb electronic properties </w:t>
      </w:r>
      <w:r w:rsidR="008E0671">
        <w:rPr>
          <w:rFonts w:eastAsia="바탕체" w:hint="eastAsia"/>
          <w:sz w:val="28"/>
          <w:szCs w:val="28"/>
        </w:rPr>
        <w:t>stemming from its massless Dirac Fermions</w:t>
      </w:r>
      <w:r w:rsidR="008E0671">
        <w:rPr>
          <w:rFonts w:eastAsia="바탕체" w:hint="eastAsia"/>
          <w:sz w:val="28"/>
          <w:szCs w:val="28"/>
        </w:rPr>
        <w:t xml:space="preserve"> simply due to </w:t>
      </w:r>
      <w:r w:rsidR="00F923B4" w:rsidRPr="00F923B4">
        <w:rPr>
          <w:rFonts w:eastAsia="바탕체"/>
          <w:sz w:val="28"/>
          <w:szCs w:val="28"/>
        </w:rPr>
        <w:t xml:space="preserve">its linear gapless band spectrum. In </w:t>
      </w:r>
      <w:r w:rsidR="00AC615E">
        <w:rPr>
          <w:rFonts w:eastAsia="바탕체" w:hint="eastAsia"/>
          <w:sz w:val="28"/>
          <w:szCs w:val="28"/>
        </w:rPr>
        <w:t>this talk</w:t>
      </w:r>
      <w:r w:rsidR="00F923B4" w:rsidRPr="00F923B4">
        <w:rPr>
          <w:rFonts w:eastAsia="바탕체"/>
          <w:sz w:val="28"/>
          <w:szCs w:val="28"/>
        </w:rPr>
        <w:t>, we introduce a</w:t>
      </w:r>
      <w:r w:rsidR="00AC615E">
        <w:rPr>
          <w:rFonts w:eastAsia="바탕체" w:hint="eastAsia"/>
          <w:sz w:val="28"/>
          <w:szCs w:val="28"/>
        </w:rPr>
        <w:t>n efficient</w:t>
      </w:r>
      <w:r w:rsidR="00F923B4" w:rsidRPr="00F923B4">
        <w:rPr>
          <w:rFonts w:eastAsia="바탕체"/>
          <w:sz w:val="28"/>
          <w:szCs w:val="28"/>
        </w:rPr>
        <w:t xml:space="preserve"> scheme of forming and fine-tuning a bandgap </w:t>
      </w:r>
      <w:r w:rsidR="007B1249">
        <w:rPr>
          <w:rFonts w:eastAsia="바탕체" w:hint="eastAsia"/>
          <w:sz w:val="28"/>
          <w:szCs w:val="28"/>
        </w:rPr>
        <w:t xml:space="preserve">in graphene </w:t>
      </w:r>
      <w:r w:rsidR="00F923B4" w:rsidRPr="00F923B4">
        <w:rPr>
          <w:rFonts w:eastAsia="바탕체"/>
          <w:sz w:val="28"/>
          <w:szCs w:val="28"/>
        </w:rPr>
        <w:t xml:space="preserve">for a range suitable for most applications by using slow alkali metal ions. We also demonstrate </w:t>
      </w:r>
      <w:r w:rsidR="00BD7C29">
        <w:rPr>
          <w:rFonts w:eastAsia="바탕체" w:hint="eastAsia"/>
          <w:sz w:val="28"/>
          <w:szCs w:val="28"/>
        </w:rPr>
        <w:t xml:space="preserve">briefly </w:t>
      </w:r>
      <w:r w:rsidR="00F923B4" w:rsidRPr="00F923B4">
        <w:rPr>
          <w:rFonts w:eastAsia="바탕체"/>
          <w:sz w:val="28"/>
          <w:szCs w:val="28"/>
        </w:rPr>
        <w:t>the</w:t>
      </w:r>
      <w:r w:rsidR="00B5211E">
        <w:rPr>
          <w:rFonts w:eastAsia="바탕체" w:hint="eastAsia"/>
          <w:sz w:val="28"/>
          <w:szCs w:val="28"/>
        </w:rPr>
        <w:t xml:space="preserve"> </w:t>
      </w:r>
      <w:r w:rsidR="00741429">
        <w:rPr>
          <w:rFonts w:eastAsia="바탕체" w:hint="eastAsia"/>
          <w:sz w:val="28"/>
          <w:szCs w:val="28"/>
        </w:rPr>
        <w:t>use</w:t>
      </w:r>
      <w:r w:rsidR="00B5211E">
        <w:rPr>
          <w:rFonts w:eastAsia="바탕체" w:hint="eastAsia"/>
          <w:sz w:val="28"/>
          <w:szCs w:val="28"/>
        </w:rPr>
        <w:t xml:space="preserve"> of this ion-based technique to artificially </w:t>
      </w:r>
      <w:r w:rsidR="004A2077">
        <w:rPr>
          <w:rFonts w:eastAsia="바탕체"/>
          <w:sz w:val="28"/>
          <w:szCs w:val="28"/>
        </w:rPr>
        <w:t>control</w:t>
      </w:r>
      <w:r w:rsidR="00B5211E">
        <w:rPr>
          <w:rFonts w:eastAsia="바탕체" w:hint="eastAsia"/>
          <w:sz w:val="28"/>
          <w:szCs w:val="28"/>
        </w:rPr>
        <w:t xml:space="preserve"> the size of band gap of </w:t>
      </w:r>
      <w:r w:rsidR="005654F3">
        <w:rPr>
          <w:rFonts w:eastAsia="바탕체" w:hint="eastAsia"/>
          <w:sz w:val="28"/>
          <w:szCs w:val="28"/>
        </w:rPr>
        <w:t xml:space="preserve">a semiconducting </w:t>
      </w:r>
      <w:r w:rsidR="00B5211E">
        <w:rPr>
          <w:rFonts w:eastAsia="바탕체" w:hint="eastAsia"/>
          <w:sz w:val="28"/>
          <w:szCs w:val="28"/>
        </w:rPr>
        <w:t>MoS</w:t>
      </w:r>
      <w:r w:rsidR="00B5211E" w:rsidRPr="00B5211E">
        <w:rPr>
          <w:rFonts w:eastAsia="바탕체" w:hint="eastAsia"/>
          <w:sz w:val="28"/>
          <w:szCs w:val="28"/>
          <w:vertAlign w:val="subscript"/>
        </w:rPr>
        <w:t>2</w:t>
      </w:r>
      <w:r w:rsidR="00B5211E">
        <w:rPr>
          <w:rFonts w:eastAsia="바탕체" w:hint="eastAsia"/>
          <w:sz w:val="28"/>
          <w:szCs w:val="28"/>
        </w:rPr>
        <w:t xml:space="preserve">, </w:t>
      </w:r>
      <w:r w:rsidR="00BD7C29">
        <w:rPr>
          <w:rFonts w:eastAsia="바탕체" w:hint="eastAsia"/>
          <w:sz w:val="28"/>
          <w:szCs w:val="28"/>
        </w:rPr>
        <w:t>a</w:t>
      </w:r>
      <w:r w:rsidR="00741429">
        <w:rPr>
          <w:rFonts w:eastAsia="바탕체" w:hint="eastAsia"/>
          <w:sz w:val="28"/>
          <w:szCs w:val="28"/>
        </w:rPr>
        <w:t>nother</w:t>
      </w:r>
      <w:r w:rsidR="00BD7C29">
        <w:rPr>
          <w:rFonts w:eastAsia="바탕체" w:hint="eastAsia"/>
          <w:sz w:val="28"/>
          <w:szCs w:val="28"/>
        </w:rPr>
        <w:t xml:space="preserve"> leading example of </w:t>
      </w:r>
      <w:r w:rsidR="00B5211E">
        <w:rPr>
          <w:rFonts w:eastAsia="바탕체" w:hint="eastAsia"/>
          <w:sz w:val="28"/>
          <w:szCs w:val="28"/>
        </w:rPr>
        <w:t>2D nanomaterial</w:t>
      </w:r>
      <w:r w:rsidR="00BD7C29">
        <w:rPr>
          <w:rFonts w:eastAsia="바탕체" w:hint="eastAsia"/>
          <w:sz w:val="28"/>
          <w:szCs w:val="28"/>
        </w:rPr>
        <w:t>s.</w:t>
      </w:r>
      <w:r w:rsidR="00B5211E">
        <w:rPr>
          <w:rFonts w:eastAsia="바탕체" w:hint="eastAsia"/>
          <w:sz w:val="28"/>
          <w:szCs w:val="28"/>
        </w:rPr>
        <w:t xml:space="preserve"> </w:t>
      </w:r>
      <w:r w:rsidR="00F923B4" w:rsidRPr="00F923B4">
        <w:rPr>
          <w:rFonts w:eastAsia="바탕체"/>
          <w:sz w:val="28"/>
          <w:szCs w:val="28"/>
        </w:rPr>
        <w:t>Our density-function</w:t>
      </w:r>
      <w:r w:rsidR="000A7734">
        <w:rPr>
          <w:rFonts w:eastAsia="바탕체"/>
          <w:sz w:val="28"/>
          <w:szCs w:val="28"/>
        </w:rPr>
        <w:t xml:space="preserve">al theory calculations for </w:t>
      </w:r>
      <w:r w:rsidR="000A7734" w:rsidRPr="00E72A1B">
        <w:rPr>
          <w:rFonts w:eastAsia="바탕체" w:cstheme="minorHAnsi"/>
          <w:sz w:val="28"/>
          <w:szCs w:val="28"/>
        </w:rPr>
        <w:t xml:space="preserve">the </w:t>
      </w:r>
      <w:r w:rsidR="00E72A1B" w:rsidRPr="00E72A1B">
        <w:rPr>
          <w:rFonts w:eastAsia="바탕체" w:cstheme="minorHAnsi"/>
          <w:sz w:val="28"/>
          <w:szCs w:val="28"/>
        </w:rPr>
        <w:t xml:space="preserve">ion-induced </w:t>
      </w:r>
      <w:r w:rsidR="00B71AD6">
        <w:rPr>
          <w:rFonts w:eastAsia="바탕체" w:cstheme="minorHAnsi" w:hint="eastAsia"/>
          <w:sz w:val="28"/>
          <w:szCs w:val="28"/>
        </w:rPr>
        <w:t>changes in</w:t>
      </w:r>
      <w:r w:rsidR="00E72A1B">
        <w:rPr>
          <w:rFonts w:eastAsia="바탕체" w:cstheme="minorHAnsi" w:hint="eastAsia"/>
          <w:sz w:val="28"/>
          <w:szCs w:val="28"/>
        </w:rPr>
        <w:t xml:space="preserve"> </w:t>
      </w:r>
      <w:r w:rsidR="00B71AD6">
        <w:rPr>
          <w:rFonts w:eastAsia="바탕체" w:cstheme="minorHAnsi" w:hint="eastAsia"/>
          <w:sz w:val="28"/>
          <w:szCs w:val="28"/>
        </w:rPr>
        <w:t xml:space="preserve">the </w:t>
      </w:r>
      <w:r w:rsidR="00E72A1B" w:rsidRPr="00E72A1B">
        <w:rPr>
          <w:rFonts w:eastAsia="바탕체" w:cstheme="minorHAnsi"/>
          <w:sz w:val="28"/>
          <w:szCs w:val="28"/>
        </w:rPr>
        <w:t>band</w:t>
      </w:r>
      <w:r w:rsidR="00E72A1B">
        <w:rPr>
          <w:rFonts w:eastAsia="바탕체" w:cstheme="minorHAnsi" w:hint="eastAsia"/>
          <w:sz w:val="28"/>
          <w:szCs w:val="28"/>
        </w:rPr>
        <w:t xml:space="preserve"> structure </w:t>
      </w:r>
      <w:r w:rsidR="00741429">
        <w:rPr>
          <w:rFonts w:eastAsia="바탕체" w:cstheme="minorHAnsi" w:hint="eastAsia"/>
          <w:sz w:val="28"/>
          <w:szCs w:val="28"/>
        </w:rPr>
        <w:t>suggest</w:t>
      </w:r>
      <w:r w:rsidR="00E72A1B">
        <w:rPr>
          <w:rFonts w:eastAsia="바탕체" w:cstheme="minorHAnsi" w:hint="eastAsia"/>
          <w:sz w:val="28"/>
          <w:szCs w:val="28"/>
        </w:rPr>
        <w:t xml:space="preserve"> the </w:t>
      </w:r>
      <w:r w:rsidR="00741429">
        <w:rPr>
          <w:rFonts w:eastAsia="바탕체" w:cstheme="minorHAnsi" w:hint="eastAsia"/>
          <w:sz w:val="28"/>
          <w:szCs w:val="28"/>
        </w:rPr>
        <w:t xml:space="preserve">physical </w:t>
      </w:r>
      <w:r w:rsidR="005654F3">
        <w:rPr>
          <w:rFonts w:eastAsia="바탕체" w:cstheme="minorHAnsi" w:hint="eastAsia"/>
          <w:sz w:val="28"/>
          <w:szCs w:val="28"/>
        </w:rPr>
        <w:t>origin that drives such</w:t>
      </w:r>
      <w:r w:rsidR="00E72A1B">
        <w:rPr>
          <w:rFonts w:eastAsia="바탕체" w:cstheme="minorHAnsi" w:hint="eastAsia"/>
          <w:sz w:val="28"/>
          <w:szCs w:val="28"/>
        </w:rPr>
        <w:t xml:space="preserve"> </w:t>
      </w:r>
      <w:r w:rsidR="00B71AD6">
        <w:rPr>
          <w:rFonts w:eastAsia="바탕체" w:cstheme="minorHAnsi" w:hint="eastAsia"/>
          <w:sz w:val="28"/>
          <w:szCs w:val="28"/>
        </w:rPr>
        <w:t xml:space="preserve">ion-induced band gaps. </w:t>
      </w:r>
      <w:bookmarkStart w:id="0" w:name="_GoBack"/>
      <w:bookmarkEnd w:id="0"/>
    </w:p>
    <w:p w:rsidR="003A3D83" w:rsidRDefault="003A3D83" w:rsidP="00895E0C">
      <w:pPr>
        <w:jc w:val="both"/>
      </w:pPr>
    </w:p>
    <w:p w:rsidR="00DA3ECF" w:rsidRPr="008825B4" w:rsidRDefault="00DA3ECF" w:rsidP="00895E0C">
      <w:pPr>
        <w:jc w:val="both"/>
        <w:rPr>
          <w:b/>
          <w:sz w:val="28"/>
          <w:szCs w:val="28"/>
        </w:rPr>
      </w:pPr>
      <w:proofErr w:type="gramStart"/>
      <w:r w:rsidRPr="008825B4">
        <w:rPr>
          <w:b/>
          <w:sz w:val="28"/>
          <w:szCs w:val="28"/>
        </w:rPr>
        <w:t>Keywords :</w:t>
      </w:r>
      <w:proofErr w:type="gramEnd"/>
      <w:r w:rsidRPr="008825B4">
        <w:rPr>
          <w:b/>
          <w:sz w:val="28"/>
          <w:szCs w:val="28"/>
        </w:rPr>
        <w:t xml:space="preserve"> </w:t>
      </w:r>
      <w:r w:rsidR="00B71AD6">
        <w:rPr>
          <w:rFonts w:hint="eastAsia"/>
          <w:b/>
          <w:sz w:val="28"/>
          <w:szCs w:val="28"/>
        </w:rPr>
        <w:t>2D nanomaterials, graphene and MoS</w:t>
      </w:r>
      <w:r w:rsidR="00B71AD6" w:rsidRPr="00B71AD6">
        <w:rPr>
          <w:rFonts w:hint="eastAsia"/>
          <w:b/>
          <w:sz w:val="28"/>
          <w:szCs w:val="28"/>
          <w:vertAlign w:val="subscript"/>
        </w:rPr>
        <w:t>2</w:t>
      </w:r>
      <w:r w:rsidR="00B71AD6">
        <w:rPr>
          <w:rFonts w:hint="eastAsia"/>
          <w:b/>
          <w:sz w:val="28"/>
          <w:szCs w:val="28"/>
        </w:rPr>
        <w:t xml:space="preserve">, </w:t>
      </w:r>
      <w:r w:rsidR="00F923B4">
        <w:rPr>
          <w:rFonts w:hint="eastAsia"/>
          <w:b/>
          <w:sz w:val="28"/>
          <w:szCs w:val="28"/>
        </w:rPr>
        <w:t>Alkali metal</w:t>
      </w:r>
      <w:r w:rsidRPr="008825B4">
        <w:rPr>
          <w:b/>
          <w:sz w:val="28"/>
          <w:szCs w:val="28"/>
        </w:rPr>
        <w:t xml:space="preserve"> ion, Band gap</w:t>
      </w:r>
      <w:r w:rsidR="006B2BAC">
        <w:rPr>
          <w:rFonts w:hint="eastAsia"/>
          <w:b/>
          <w:sz w:val="28"/>
          <w:szCs w:val="28"/>
        </w:rPr>
        <w:t xml:space="preserve"> </w:t>
      </w:r>
      <w:r w:rsidR="00B71AD6">
        <w:rPr>
          <w:rFonts w:hint="eastAsia"/>
          <w:b/>
          <w:sz w:val="28"/>
          <w:szCs w:val="28"/>
        </w:rPr>
        <w:t>control</w:t>
      </w:r>
    </w:p>
    <w:sectPr w:rsidR="00DA3ECF" w:rsidRPr="008825B4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FF" w:rsidRDefault="001A4DFF" w:rsidP="00F923B4">
      <w:pPr>
        <w:spacing w:after="0" w:line="240" w:lineRule="auto"/>
      </w:pPr>
      <w:r>
        <w:separator/>
      </w:r>
    </w:p>
  </w:endnote>
  <w:endnote w:type="continuationSeparator" w:id="0">
    <w:p w:rsidR="001A4DFF" w:rsidRDefault="001A4DFF" w:rsidP="00F9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FF" w:rsidRDefault="001A4DFF" w:rsidP="00F923B4">
      <w:pPr>
        <w:spacing w:after="0" w:line="240" w:lineRule="auto"/>
      </w:pPr>
      <w:r>
        <w:separator/>
      </w:r>
    </w:p>
  </w:footnote>
  <w:footnote w:type="continuationSeparator" w:id="0">
    <w:p w:rsidR="001A4DFF" w:rsidRDefault="001A4DFF" w:rsidP="00F92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CF"/>
    <w:rsid w:val="000A7734"/>
    <w:rsid w:val="00153093"/>
    <w:rsid w:val="001A4DFF"/>
    <w:rsid w:val="002F6B6B"/>
    <w:rsid w:val="003115C4"/>
    <w:rsid w:val="003A3D83"/>
    <w:rsid w:val="00407CF7"/>
    <w:rsid w:val="004504D9"/>
    <w:rsid w:val="00466235"/>
    <w:rsid w:val="004A2077"/>
    <w:rsid w:val="00561AEA"/>
    <w:rsid w:val="005654F3"/>
    <w:rsid w:val="00577212"/>
    <w:rsid w:val="00601B53"/>
    <w:rsid w:val="0068163A"/>
    <w:rsid w:val="006B2BAC"/>
    <w:rsid w:val="006B424B"/>
    <w:rsid w:val="006D08A4"/>
    <w:rsid w:val="00723BFD"/>
    <w:rsid w:val="007329AD"/>
    <w:rsid w:val="00741429"/>
    <w:rsid w:val="007B1249"/>
    <w:rsid w:val="007D084F"/>
    <w:rsid w:val="00845925"/>
    <w:rsid w:val="00863B09"/>
    <w:rsid w:val="008825B4"/>
    <w:rsid w:val="00895E0C"/>
    <w:rsid w:val="008E0671"/>
    <w:rsid w:val="00942B57"/>
    <w:rsid w:val="00961334"/>
    <w:rsid w:val="00982AD9"/>
    <w:rsid w:val="00A31DAE"/>
    <w:rsid w:val="00A443C9"/>
    <w:rsid w:val="00A85F04"/>
    <w:rsid w:val="00A91853"/>
    <w:rsid w:val="00AA4257"/>
    <w:rsid w:val="00AC615E"/>
    <w:rsid w:val="00B20F6E"/>
    <w:rsid w:val="00B5211E"/>
    <w:rsid w:val="00B71AD6"/>
    <w:rsid w:val="00BD7C29"/>
    <w:rsid w:val="00C2770B"/>
    <w:rsid w:val="00D12B6A"/>
    <w:rsid w:val="00D404D7"/>
    <w:rsid w:val="00D535F6"/>
    <w:rsid w:val="00D83F41"/>
    <w:rsid w:val="00DA3ECF"/>
    <w:rsid w:val="00E72A1B"/>
    <w:rsid w:val="00F172E0"/>
    <w:rsid w:val="00F675B4"/>
    <w:rsid w:val="00F9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3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923B4"/>
  </w:style>
  <w:style w:type="paragraph" w:styleId="a4">
    <w:name w:val="footer"/>
    <w:basedOn w:val="a"/>
    <w:link w:val="Char0"/>
    <w:uiPriority w:val="99"/>
    <w:unhideWhenUsed/>
    <w:rsid w:val="00F923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92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3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923B4"/>
  </w:style>
  <w:style w:type="paragraph" w:styleId="a4">
    <w:name w:val="footer"/>
    <w:basedOn w:val="a"/>
    <w:link w:val="Char0"/>
    <w:uiPriority w:val="99"/>
    <w:unhideWhenUsed/>
    <w:rsid w:val="00F923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92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user</cp:lastModifiedBy>
  <cp:revision>27</cp:revision>
  <dcterms:created xsi:type="dcterms:W3CDTF">2017-09-07T02:02:00Z</dcterms:created>
  <dcterms:modified xsi:type="dcterms:W3CDTF">2017-09-08T00:04:00Z</dcterms:modified>
</cp:coreProperties>
</file>