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C8" w:rsidRPr="006367FA" w:rsidRDefault="006F49C8" w:rsidP="006367FA">
      <w:pPr>
        <w:jc w:val="center"/>
        <w:rPr>
          <w:b/>
          <w:sz w:val="24"/>
          <w:szCs w:val="24"/>
        </w:rPr>
      </w:pPr>
      <w:bookmarkStart w:id="0" w:name="OLE_LINK15"/>
      <w:r w:rsidRPr="006367FA">
        <w:rPr>
          <w:b/>
          <w:sz w:val="24"/>
          <w:szCs w:val="24"/>
        </w:rPr>
        <w:t>Brief Introduction to Nonlinear Vibration and Passive Control of Nonlinear Characteristics of Structures with Topology Optimization</w:t>
      </w:r>
    </w:p>
    <w:p w:rsidR="006367FA" w:rsidRDefault="006367FA" w:rsidP="009D2F6C"/>
    <w:p w:rsidR="004C65A3" w:rsidRDefault="004C65A3" w:rsidP="009D2F6C">
      <w:r>
        <w:t>A</w:t>
      </w:r>
      <w:r>
        <w:rPr>
          <w:rFonts w:hint="eastAsia"/>
        </w:rPr>
        <w:t>bstracts</w:t>
      </w:r>
      <w:bookmarkStart w:id="1" w:name="_GoBack"/>
      <w:bookmarkEnd w:id="1"/>
    </w:p>
    <w:p w:rsidR="004D0125" w:rsidRDefault="009D2F6C" w:rsidP="009D2F6C">
      <w:r w:rsidRPr="009D2F6C">
        <w:t xml:space="preserve">Nonlinear behavior is </w:t>
      </w:r>
      <w:bookmarkStart w:id="2" w:name="OLE_LINK13"/>
      <w:bookmarkStart w:id="3" w:name="OLE_LINK14"/>
      <w:r w:rsidRPr="009D2F6C">
        <w:t xml:space="preserve">ubiquitous </w:t>
      </w:r>
      <w:bookmarkEnd w:id="2"/>
      <w:bookmarkEnd w:id="3"/>
      <w:r w:rsidRPr="009D2F6C">
        <w:t xml:space="preserve">in nature and ranges from </w:t>
      </w:r>
      <w:r>
        <w:t>structural</w:t>
      </w:r>
      <w:r w:rsidRPr="009D2F6C">
        <w:t xml:space="preserve"> dynamics,</w:t>
      </w:r>
      <w:r>
        <w:t xml:space="preserve"> </w:t>
      </w:r>
      <w:r w:rsidRPr="009D2F6C">
        <w:t xml:space="preserve">via </w:t>
      </w:r>
      <w:r>
        <w:t>fluid dy</w:t>
      </w:r>
      <w:r w:rsidR="007A54B2">
        <w:t>na</w:t>
      </w:r>
      <w:r>
        <w:t xml:space="preserve">mics, </w:t>
      </w:r>
      <w:r w:rsidRPr="009D2F6C">
        <w:t>neural and cell dynamics to the dynamics of financial markets.</w:t>
      </w:r>
      <w:bookmarkEnd w:id="0"/>
      <w:r w:rsidRPr="009D2F6C">
        <w:t xml:space="preserve"> The most</w:t>
      </w:r>
      <w:r>
        <w:t xml:space="preserve"> </w:t>
      </w:r>
      <w:r w:rsidRPr="009D2F6C">
        <w:t>prominent feature of nonlinear systems is that small external disturbances can</w:t>
      </w:r>
      <w:r>
        <w:t xml:space="preserve"> </w:t>
      </w:r>
      <w:r w:rsidRPr="009D2F6C">
        <w:t>induce large changes in their behavior. This can and has been used for effective</w:t>
      </w:r>
      <w:r>
        <w:t xml:space="preserve"> </w:t>
      </w:r>
      <w:r w:rsidRPr="009D2F6C">
        <w:t>feedback control in many systems, from Lasers to chemical reactions</w:t>
      </w:r>
      <w:r>
        <w:t xml:space="preserve"> </w:t>
      </w:r>
      <w:r w:rsidRPr="009D2F6C">
        <w:t>and the control of nerve cells and heartbeats.</w:t>
      </w:r>
      <w:r>
        <w:t xml:space="preserve"> </w:t>
      </w:r>
      <w:r w:rsidR="001204F9" w:rsidRPr="001204F9">
        <w:t>Clearly, though, linearity is an idealization, nonlinearity is a frequent occurrence in real-life applications</w:t>
      </w:r>
      <w:r w:rsidR="001204F9">
        <w:t>.</w:t>
      </w:r>
      <w:r w:rsidR="001204F9" w:rsidRPr="001204F9">
        <w:t xml:space="preserve"> </w:t>
      </w:r>
      <w:r w:rsidR="007A54B2">
        <w:t>A</w:t>
      </w:r>
      <w:r w:rsidR="007A54B2" w:rsidRPr="007A54B2">
        <w:t>pply traditional linear analysis to nonlinear systems results, at best, in a suboptimal design. Thus, there is a need for efficient, analytically rigorous, broadly applicable analysis techniques for nonlinear stru</w:t>
      </w:r>
      <w:r w:rsidR="007A54B2">
        <w:t xml:space="preserve">ctural dynamics. </w:t>
      </w:r>
      <w:r w:rsidR="007A54B2" w:rsidRPr="007A54B2">
        <w:t xml:space="preserve">In this context, nonlinear normal modes (NNMs) offer a solid theoretical and mathematical tool for interpreting a wide class of nonlinear dynamical phenomena, yet they have a clear and simple conceptual relation to the </w:t>
      </w:r>
      <w:r w:rsidR="001204F9">
        <w:t>linear normal modes (</w:t>
      </w:r>
      <w:r w:rsidR="007A54B2" w:rsidRPr="007A54B2">
        <w:t>LNMs</w:t>
      </w:r>
      <w:r w:rsidR="001204F9">
        <w:t>)</w:t>
      </w:r>
      <w:r w:rsidR="007A54B2" w:rsidRPr="007A54B2">
        <w:t>, with which practicing structural engineers are familiar.</w:t>
      </w:r>
      <w:r w:rsidR="001204F9">
        <w:t xml:space="preserve"> </w:t>
      </w:r>
      <w:r w:rsidR="00AF4BFA">
        <w:t xml:space="preserve">This study will deliver two </w:t>
      </w:r>
      <w:r w:rsidR="008D731B">
        <w:t xml:space="preserve">main </w:t>
      </w:r>
      <w:r w:rsidR="00AF4BFA">
        <w:t xml:space="preserve">subjects regarding nonlinear dynamic behaviors. One is about brief concepts of NNMs and its real applications. </w:t>
      </w:r>
      <w:bookmarkStart w:id="4" w:name="OLE_LINK16"/>
      <w:bookmarkStart w:id="5" w:name="OLE_LINK17"/>
      <w:r w:rsidR="008D731B">
        <w:t xml:space="preserve">The other is </w:t>
      </w:r>
      <w:r w:rsidR="006225D4">
        <w:t>about passive control of static and dynamics characteristics of nonlinear structures with topology optimization method.</w:t>
      </w:r>
      <w:bookmarkEnd w:id="4"/>
      <w:bookmarkEnd w:id="5"/>
      <w:r w:rsidR="006225D4">
        <w:t xml:space="preserve"> </w:t>
      </w:r>
      <w:r w:rsidR="004C65A3" w:rsidRPr="004C65A3">
        <w:t>Thin plate is used as an object structure to be dealt with in the presentation, because large deformation of the thin plate has bee</w:t>
      </w:r>
      <w:r w:rsidR="004C65A3">
        <w:t xml:space="preserve">n widely used in various </w:t>
      </w:r>
      <w:r w:rsidR="004C65A3" w:rsidRPr="004C65A3">
        <w:t>engineering applications.</w:t>
      </w:r>
    </w:p>
    <w:sectPr w:rsidR="004D012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C"/>
    <w:rsid w:val="001204F9"/>
    <w:rsid w:val="004C65A3"/>
    <w:rsid w:val="004D0125"/>
    <w:rsid w:val="006225D4"/>
    <w:rsid w:val="006367FA"/>
    <w:rsid w:val="006F49C8"/>
    <w:rsid w:val="007A54B2"/>
    <w:rsid w:val="008D731B"/>
    <w:rsid w:val="009D2F6C"/>
    <w:rsid w:val="00A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761EC-F2F4-4612-817D-512A471F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JSLee</dc:creator>
  <cp:keywords/>
  <dc:description/>
  <cp:lastModifiedBy>user</cp:lastModifiedBy>
  <cp:revision>4</cp:revision>
  <dcterms:created xsi:type="dcterms:W3CDTF">2017-10-10T10:10:00Z</dcterms:created>
  <dcterms:modified xsi:type="dcterms:W3CDTF">2017-10-12T02:56:00Z</dcterms:modified>
</cp:coreProperties>
</file>