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325" w:rsidRPr="007B6325" w:rsidRDefault="007B6325" w:rsidP="007B6325">
      <w:pPr>
        <w:spacing w:line="276" w:lineRule="auto"/>
        <w:jc w:val="center"/>
        <w:rPr>
          <w:rFonts w:ascii="나눔고딕" w:eastAsia="나눔고딕" w:hAnsi="나눔고딕" w:cs="Arial"/>
          <w:color w:val="333333"/>
          <w:sz w:val="28"/>
          <w:szCs w:val="28"/>
        </w:rPr>
      </w:pPr>
      <w:r w:rsidRPr="007B6325">
        <w:rPr>
          <w:rFonts w:ascii="나눔고딕" w:eastAsia="나눔고딕" w:hAnsi="나눔고딕" w:cs="Arial" w:hint="eastAsia"/>
          <w:color w:val="333333"/>
          <w:sz w:val="28"/>
          <w:szCs w:val="28"/>
        </w:rPr>
        <w:t>Structural Dynamics Probed with Ultrafast &amp; Coherent X-Rays</w:t>
      </w:r>
    </w:p>
    <w:p w:rsidR="007B6325" w:rsidRPr="007B6325" w:rsidRDefault="007B6325" w:rsidP="007B6325">
      <w:pPr>
        <w:spacing w:line="276" w:lineRule="auto"/>
        <w:jc w:val="center"/>
        <w:rPr>
          <w:rFonts w:ascii="나눔고딕" w:eastAsia="나눔고딕" w:hAnsi="나눔고딕" w:cs="Arial"/>
          <w:color w:val="333333"/>
          <w:sz w:val="24"/>
          <w:szCs w:val="24"/>
        </w:rPr>
      </w:pPr>
      <w:r w:rsidRPr="007B6325">
        <w:rPr>
          <w:rFonts w:ascii="나눔고딕" w:eastAsia="나눔고딕" w:hAnsi="나눔고딕" w:cs="Arial"/>
          <w:color w:val="333333"/>
          <w:sz w:val="24"/>
          <w:szCs w:val="24"/>
        </w:rPr>
        <w:t>Hyunjung Kim</w:t>
      </w:r>
    </w:p>
    <w:p w:rsidR="007B6325" w:rsidRPr="007B6325" w:rsidRDefault="007B6325" w:rsidP="007B6325">
      <w:pPr>
        <w:spacing w:line="276" w:lineRule="auto"/>
        <w:jc w:val="center"/>
        <w:rPr>
          <w:rFonts w:ascii="나눔고딕" w:eastAsia="나눔고딕" w:hAnsi="나눔고딕"/>
          <w:noProof/>
          <w:sz w:val="24"/>
          <w:szCs w:val="24"/>
          <w:lang w:eastAsia="ko-KR"/>
        </w:rPr>
      </w:pPr>
      <w:r w:rsidRPr="007B6325">
        <w:rPr>
          <w:rFonts w:ascii="나눔고딕" w:eastAsia="나눔고딕" w:hAnsi="나눔고딕" w:hint="eastAsia"/>
          <w:noProof/>
          <w:sz w:val="24"/>
          <w:szCs w:val="24"/>
          <w:lang w:eastAsia="ko-KR"/>
        </w:rPr>
        <w:t>D</w:t>
      </w:r>
      <w:r w:rsidRPr="007B6325">
        <w:rPr>
          <w:rFonts w:ascii="나눔고딕" w:eastAsia="나눔고딕" w:hAnsi="나눔고딕"/>
          <w:noProof/>
          <w:sz w:val="24"/>
          <w:szCs w:val="24"/>
          <w:lang w:eastAsia="ko-KR"/>
        </w:rPr>
        <w:t>epartment of Physics</w:t>
      </w:r>
    </w:p>
    <w:p w:rsidR="007B6325" w:rsidRPr="007B6325" w:rsidRDefault="007B6325" w:rsidP="007B6325">
      <w:pPr>
        <w:spacing w:line="276" w:lineRule="auto"/>
        <w:jc w:val="center"/>
        <w:rPr>
          <w:rFonts w:ascii="나눔고딕" w:eastAsia="나눔고딕" w:hAnsi="나눔고딕"/>
          <w:noProof/>
          <w:lang w:eastAsia="ko-KR"/>
        </w:rPr>
      </w:pPr>
      <w:r w:rsidRPr="007B6325">
        <w:rPr>
          <w:rFonts w:ascii="나눔고딕" w:eastAsia="나눔고딕" w:hAnsi="나눔고딕" w:hint="eastAsia"/>
          <w:noProof/>
          <w:sz w:val="24"/>
          <w:szCs w:val="24"/>
          <w:lang w:eastAsia="ko-KR"/>
        </w:rPr>
        <w:t>S</w:t>
      </w:r>
      <w:r w:rsidRPr="007B6325">
        <w:rPr>
          <w:rFonts w:ascii="나눔고딕" w:eastAsia="나눔고딕" w:hAnsi="나눔고딕"/>
          <w:noProof/>
          <w:sz w:val="24"/>
          <w:szCs w:val="24"/>
          <w:lang w:eastAsia="ko-KR"/>
        </w:rPr>
        <w:t>ogang University</w:t>
      </w:r>
    </w:p>
    <w:p w:rsidR="007B6325" w:rsidRPr="007B6325" w:rsidRDefault="007B6325" w:rsidP="007B6325">
      <w:pPr>
        <w:spacing w:line="276" w:lineRule="auto"/>
        <w:jc w:val="center"/>
        <w:rPr>
          <w:rFonts w:ascii="나눔고딕" w:eastAsia="나눔고딕" w:hAnsi="나눔고딕" w:hint="eastAsia"/>
          <w:noProof/>
          <w:lang w:eastAsia="ko-KR"/>
        </w:rPr>
      </w:pPr>
    </w:p>
    <w:p w:rsidR="007B6325" w:rsidRPr="007B6325" w:rsidRDefault="007B6325" w:rsidP="007B6325">
      <w:pPr>
        <w:spacing w:line="276" w:lineRule="auto"/>
        <w:jc w:val="both"/>
        <w:rPr>
          <w:rFonts w:ascii="나눔고딕" w:eastAsia="나눔고딕" w:hAnsi="나눔고딕"/>
          <w:sz w:val="22"/>
          <w:szCs w:val="22"/>
          <w:lang w:val="en-US" w:eastAsia="ko-KR"/>
        </w:rPr>
      </w:pPr>
      <w:bookmarkStart w:id="0" w:name="_GoBack"/>
      <w:r w:rsidRPr="007B6325">
        <w:rPr>
          <w:rFonts w:ascii="나눔고딕" w:eastAsia="나눔고딕" w:hAnsi="나눔고딕"/>
          <w:noProof/>
          <w:sz w:val="22"/>
          <w:szCs w:val="22"/>
          <w:lang w:val="en-US" w:eastAsia="ko-KR"/>
        </w:rPr>
        <w:t>Structural heterogeneity and dynamics underlie the properties of the materials and performance of the devices.</w:t>
      </w:r>
      <w:r w:rsidRPr="007B6325">
        <w:rPr>
          <w:rFonts w:ascii="나눔고딕" w:eastAsia="나눔고딕" w:hAnsi="나눔고딕"/>
          <w:sz w:val="22"/>
          <w:szCs w:val="22"/>
          <w:lang w:val="en-US" w:eastAsia="ko-KR"/>
        </w:rPr>
        <w:t xml:space="preserve"> </w:t>
      </w:r>
      <w:r w:rsidRPr="007B6325">
        <w:rPr>
          <w:rFonts w:ascii="나눔고딕" w:eastAsia="나눔고딕" w:hAnsi="나눔고딕"/>
          <w:sz w:val="22"/>
          <w:szCs w:val="22"/>
        </w:rPr>
        <w:t>The recent advent of hard x-ray free electron lasers (XFELs) opens new areas of science due to their exceptional brightness, coherence, and time structure. In principle, such sources enable studies of dynamics of condensed matter systems over times ranging from femtoseconds to seconds</w:t>
      </w:r>
      <w:r w:rsidRPr="007B6325">
        <w:rPr>
          <w:rFonts w:ascii="나눔고딕" w:eastAsia="나눔고딕" w:hAnsi="나눔고딕"/>
          <w:sz w:val="22"/>
          <w:szCs w:val="22"/>
          <w:lang w:eastAsia="ko-KR"/>
        </w:rPr>
        <w:t xml:space="preserve">. </w:t>
      </w:r>
      <w:r w:rsidRPr="007B6325">
        <w:rPr>
          <w:rFonts w:ascii="나눔고딕" w:eastAsia="나눔고딕" w:hAnsi="나눔고딕"/>
          <w:sz w:val="22"/>
          <w:szCs w:val="22"/>
          <w:lang w:val="en-US" w:eastAsia="en-GB"/>
        </w:rPr>
        <w:t xml:space="preserve">In this talk, </w:t>
      </w:r>
      <w:r w:rsidRPr="007B6325">
        <w:rPr>
          <w:rFonts w:ascii="나눔고딕" w:eastAsia="나눔고딕" w:hAnsi="나눔고딕" w:cs="맑은 고딕" w:hint="eastAsia"/>
          <w:sz w:val="22"/>
          <w:szCs w:val="22"/>
          <w:lang w:val="en-US" w:eastAsia="ko-KR"/>
        </w:rPr>
        <w:t>I</w:t>
      </w:r>
      <w:r w:rsidRPr="007B6325">
        <w:rPr>
          <w:rFonts w:ascii="나눔고딕" w:eastAsia="나눔고딕" w:hAnsi="나눔고딕" w:cs="맑은 고딕"/>
          <w:sz w:val="22"/>
          <w:szCs w:val="22"/>
          <w:lang w:val="en-US" w:eastAsia="ko-KR"/>
        </w:rPr>
        <w:t xml:space="preserve"> </w:t>
      </w:r>
      <w:r w:rsidRPr="007B6325">
        <w:rPr>
          <w:rFonts w:ascii="나눔고딕" w:eastAsia="나눔고딕" w:hAnsi="나눔고딕"/>
          <w:sz w:val="22"/>
          <w:szCs w:val="22"/>
          <w:lang w:val="en-US" w:eastAsia="en-GB"/>
        </w:rPr>
        <w:t xml:space="preserve">will </w:t>
      </w:r>
      <w:r w:rsidRPr="007B6325">
        <w:rPr>
          <w:rFonts w:ascii="나눔고딕" w:eastAsia="나눔고딕" w:hAnsi="나눔고딕"/>
          <w:sz w:val="22"/>
          <w:szCs w:val="22"/>
          <w:lang w:val="en-US" w:eastAsia="ko-KR"/>
        </w:rPr>
        <w:t>present two examples of</w:t>
      </w:r>
      <w:r w:rsidRPr="007B6325">
        <w:rPr>
          <w:rFonts w:ascii="나눔고딕" w:eastAsia="나눔고딕" w:hAnsi="나눔고딕"/>
          <w:noProof/>
          <w:sz w:val="22"/>
          <w:szCs w:val="22"/>
          <w:lang w:val="en-US" w:eastAsia="ko-KR"/>
        </w:rPr>
        <w:t xml:space="preserve"> recent</w:t>
      </w:r>
      <w:r w:rsidRPr="007B6325">
        <w:rPr>
          <w:rFonts w:ascii="나눔고딕" w:eastAsia="나눔고딕" w:hAnsi="나눔고딕"/>
          <w:sz w:val="22"/>
          <w:szCs w:val="22"/>
          <w:lang w:val="en-US" w:eastAsia="ko-KR"/>
        </w:rPr>
        <w:t xml:space="preserve"> research on the ultrafast and nanoscale structural dynamics. The first part of</w:t>
      </w:r>
      <w:r w:rsidRPr="007B6325">
        <w:rPr>
          <w:rFonts w:ascii="나눔고딕" w:eastAsia="나눔고딕" w:hAnsi="나눔고딕"/>
          <w:sz w:val="22"/>
          <w:szCs w:val="22"/>
          <w:lang w:val="en-US" w:eastAsia="ko-KR"/>
        </w:rPr>
        <w:t xml:space="preserve"> my</w:t>
      </w:r>
      <w:r w:rsidRPr="007B6325">
        <w:rPr>
          <w:rFonts w:ascii="나눔고딕" w:eastAsia="나눔고딕" w:hAnsi="나눔고딕"/>
          <w:sz w:val="22"/>
          <w:szCs w:val="22"/>
          <w:lang w:val="en-US" w:eastAsia="ko-KR"/>
        </w:rPr>
        <w:t xml:space="preserve"> talk will be </w:t>
      </w:r>
      <w:r w:rsidRPr="007B6325">
        <w:rPr>
          <w:rFonts w:ascii="나눔고딕" w:eastAsia="나눔고딕" w:hAnsi="나눔고딕"/>
          <w:noProof/>
          <w:sz w:val="22"/>
          <w:szCs w:val="22"/>
        </w:rPr>
        <w:t xml:space="preserve">the time-resolved </w:t>
      </w:r>
      <w:r w:rsidRPr="007B6325">
        <w:rPr>
          <w:rFonts w:ascii="나눔고딕" w:eastAsia="나눔고딕" w:hAnsi="나눔고딕"/>
          <w:i/>
          <w:noProof/>
          <w:sz w:val="22"/>
          <w:szCs w:val="22"/>
        </w:rPr>
        <w:t>in situ</w:t>
      </w:r>
      <w:r w:rsidRPr="007B6325">
        <w:rPr>
          <w:rFonts w:ascii="나눔고딕" w:eastAsia="나눔고딕" w:hAnsi="나눔고딕"/>
          <w:noProof/>
          <w:sz w:val="22"/>
          <w:szCs w:val="22"/>
        </w:rPr>
        <w:t xml:space="preserve"> visualization of internal deformations in </w:t>
      </w:r>
      <w:r w:rsidRPr="007B6325">
        <w:rPr>
          <w:rFonts w:ascii="나눔고딕" w:eastAsia="나눔고딕" w:hAnsi="나눔고딕"/>
          <w:noProof/>
          <w:sz w:val="22"/>
          <w:szCs w:val="22"/>
          <w:lang w:eastAsia="ko-KR"/>
        </w:rPr>
        <w:t>nanoporous</w:t>
      </w:r>
      <w:r w:rsidRPr="007B6325">
        <w:rPr>
          <w:rFonts w:ascii="나눔고딕" w:eastAsia="나눔고딕" w:hAnsi="나눔고딕"/>
          <w:noProof/>
          <w:sz w:val="22"/>
          <w:szCs w:val="22"/>
        </w:rPr>
        <w:t xml:space="preserve"> ZSM-5 zeolite crystals during the </w:t>
      </w:r>
      <w:r w:rsidRPr="007B6325">
        <w:rPr>
          <w:rFonts w:ascii="나눔고딕" w:eastAsia="나눔고딕" w:hAnsi="나눔고딕"/>
          <w:noProof/>
          <w:sz w:val="22"/>
          <w:szCs w:val="22"/>
          <w:lang w:eastAsia="ko-KR"/>
        </w:rPr>
        <w:t>catalytic reactions.</w:t>
      </w:r>
      <w:r w:rsidRPr="007B6325">
        <w:rPr>
          <w:rFonts w:ascii="나눔고딕" w:eastAsia="나눔고딕" w:hAnsi="나눔고딕"/>
          <w:sz w:val="22"/>
          <w:szCs w:val="22"/>
          <w:lang w:eastAsia="ko-KR"/>
        </w:rPr>
        <w:t xml:space="preserve"> </w:t>
      </w:r>
      <w:r w:rsidRPr="007B6325">
        <w:rPr>
          <w:rFonts w:ascii="나눔고딕" w:eastAsia="나눔고딕" w:hAnsi="나눔고딕"/>
          <w:sz w:val="22"/>
          <w:szCs w:val="22"/>
        </w:rPr>
        <w:t xml:space="preserve">The results show that the interactions between the reactants and the active sites lead to the unusual strain distribution observed during the reaction, as confirmed by density functional theory simulations. These observations provide insights into the role of structural inhomogeneity in the activities of zeolites and should assist in the future design of catalysts. </w:t>
      </w:r>
      <w:r w:rsidRPr="007B6325">
        <w:rPr>
          <w:rFonts w:ascii="나눔고딕" w:eastAsia="나눔고딕" w:hAnsi="나눔고딕"/>
          <w:sz w:val="22"/>
          <w:szCs w:val="22"/>
          <w:lang w:eastAsia="ko-KR"/>
        </w:rPr>
        <w:t xml:space="preserve">In the second, </w:t>
      </w:r>
      <w:r w:rsidRPr="007B6325">
        <w:rPr>
          <w:rFonts w:ascii="나눔고딕" w:eastAsia="나눔고딕" w:hAnsi="나눔고딕"/>
          <w:sz w:val="22"/>
          <w:szCs w:val="22"/>
          <w:lang w:eastAsia="ko-KR"/>
        </w:rPr>
        <w:t>I</w:t>
      </w:r>
      <w:r w:rsidRPr="007B6325">
        <w:rPr>
          <w:rFonts w:ascii="나눔고딕" w:eastAsia="나눔고딕" w:hAnsi="나눔고딕"/>
          <w:sz w:val="22"/>
          <w:szCs w:val="22"/>
          <w:lang w:eastAsia="ko-KR"/>
        </w:rPr>
        <w:t xml:space="preserve"> will show the ultrafast </w:t>
      </w:r>
      <w:r w:rsidRPr="007B6325">
        <w:rPr>
          <w:rFonts w:ascii="나눔고딕" w:eastAsia="나눔고딕" w:hAnsi="나눔고딕"/>
          <w:sz w:val="22"/>
          <w:szCs w:val="22"/>
        </w:rPr>
        <w:t>atomic scale structural response of Bi</w:t>
      </w:r>
      <w:r w:rsidRPr="007B6325">
        <w:rPr>
          <w:rFonts w:ascii="나눔고딕" w:eastAsia="나눔고딕" w:hAnsi="나눔고딕"/>
          <w:sz w:val="22"/>
          <w:szCs w:val="22"/>
          <w:vertAlign w:val="subscript"/>
        </w:rPr>
        <w:t>2</w:t>
      </w:r>
      <w:r w:rsidRPr="007B6325">
        <w:rPr>
          <w:rFonts w:ascii="나눔고딕" w:eastAsia="나눔고딕" w:hAnsi="나눔고딕"/>
          <w:sz w:val="22"/>
          <w:szCs w:val="22"/>
        </w:rPr>
        <w:t>Se</w:t>
      </w:r>
      <w:r w:rsidRPr="007B6325">
        <w:rPr>
          <w:rFonts w:ascii="나눔고딕" w:eastAsia="나눔고딕" w:hAnsi="나눔고딕"/>
          <w:sz w:val="22"/>
          <w:szCs w:val="22"/>
          <w:vertAlign w:val="subscript"/>
        </w:rPr>
        <w:t>3</w:t>
      </w:r>
      <w:r w:rsidRPr="007B6325">
        <w:rPr>
          <w:rFonts w:ascii="나눔고딕" w:eastAsia="나눔고딕" w:hAnsi="나눔고딕"/>
          <w:sz w:val="22"/>
          <w:szCs w:val="22"/>
        </w:rPr>
        <w:t xml:space="preserve"> </w:t>
      </w:r>
      <w:r w:rsidRPr="007B6325">
        <w:rPr>
          <w:rFonts w:ascii="나눔고딕" w:eastAsia="나눔고딕" w:hAnsi="나눔고딕"/>
          <w:sz w:val="22"/>
          <w:szCs w:val="22"/>
          <w:lang w:eastAsia="ko-KR"/>
        </w:rPr>
        <w:t xml:space="preserve">induced </w:t>
      </w:r>
      <w:r w:rsidRPr="007B6325">
        <w:rPr>
          <w:rFonts w:ascii="나눔고딕" w:eastAsia="나눔고딕" w:hAnsi="나눔고딕"/>
          <w:sz w:val="22"/>
          <w:szCs w:val="22"/>
        </w:rPr>
        <w:t>by laser pump</w:t>
      </w:r>
      <w:r w:rsidRPr="007B6325">
        <w:rPr>
          <w:rFonts w:ascii="나눔고딕" w:eastAsia="나눔고딕" w:hAnsi="나눔고딕"/>
          <w:sz w:val="22"/>
          <w:szCs w:val="22"/>
          <w:lang w:eastAsia="ko-KR"/>
        </w:rPr>
        <w:t xml:space="preserve"> and probed by femtosecond XFEL pulses. The initial strain induced by interaction with the carriers and the lattice vibrations directly measured in </w:t>
      </w:r>
      <w:r w:rsidRPr="007B6325">
        <w:rPr>
          <w:rFonts w:ascii="나눔고딕" w:eastAsia="나눔고딕" w:hAnsi="나눔고딕"/>
          <w:noProof/>
          <w:sz w:val="22"/>
          <w:szCs w:val="22"/>
          <w:lang w:eastAsia="ko-KR"/>
        </w:rPr>
        <w:t>the time</w:t>
      </w:r>
      <w:r w:rsidRPr="007B6325">
        <w:rPr>
          <w:rFonts w:ascii="나눔고딕" w:eastAsia="나눔고딕" w:hAnsi="나눔고딕"/>
          <w:sz w:val="22"/>
          <w:szCs w:val="22"/>
          <w:lang w:eastAsia="ko-KR"/>
        </w:rPr>
        <w:t xml:space="preserve"> domain will </w:t>
      </w:r>
      <w:r w:rsidRPr="007B6325">
        <w:rPr>
          <w:rFonts w:ascii="나눔고딕" w:eastAsia="나눔고딕" w:hAnsi="나눔고딕"/>
          <w:noProof/>
          <w:sz w:val="22"/>
          <w:szCs w:val="22"/>
          <w:lang w:eastAsia="ko-KR"/>
        </w:rPr>
        <w:t>be discussed</w:t>
      </w:r>
      <w:r w:rsidRPr="007B6325">
        <w:rPr>
          <w:rFonts w:ascii="나눔고딕" w:eastAsia="나눔고딕" w:hAnsi="나눔고딕"/>
          <w:sz w:val="22"/>
          <w:szCs w:val="22"/>
          <w:lang w:eastAsia="ko-KR"/>
        </w:rPr>
        <w:t xml:space="preserve">. </w:t>
      </w:r>
    </w:p>
    <w:bookmarkEnd w:id="0"/>
    <w:p w:rsidR="0009174B" w:rsidRPr="007B6325" w:rsidRDefault="007B6325">
      <w:pPr>
        <w:rPr>
          <w:rFonts w:ascii="나눔고딕" w:eastAsia="나눔고딕" w:hAnsi="나눔고딕"/>
          <w:sz w:val="22"/>
          <w:szCs w:val="22"/>
        </w:rPr>
      </w:pPr>
    </w:p>
    <w:sectPr w:rsidR="0009174B" w:rsidRPr="007B632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Frutiger 45 Light">
    <w:altName w:val="Corbel"/>
    <w:panose1 w:val="00000000000000000000"/>
    <w:charset w:val="00"/>
    <w:family w:val="swiss"/>
    <w:notTrueType/>
    <w:pitch w:val="variable"/>
    <w:sig w:usb0="00000001" w:usb1="5000204A" w:usb2="00000000" w:usb3="00000000" w:csb0="0000009B" w:csb1="00000000"/>
  </w:font>
  <w:font w:name="나눔고딕">
    <w:panose1 w:val="020D0604000000000000"/>
    <w:charset w:val="81"/>
    <w:family w:val="modern"/>
    <w:pitch w:val="variable"/>
    <w:sig w:usb0="800002A7" w:usb1="29D7FCFB" w:usb2="00000010"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M7U0MjW0NDU0MTBS0lEKTi0uzszPAykwrAUA6W2LPiwAAAA="/>
  </w:docVars>
  <w:rsids>
    <w:rsidRoot w:val="007B6325"/>
    <w:rsid w:val="00710108"/>
    <w:rsid w:val="007B6325"/>
    <w:rsid w:val="009E02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62F6"/>
  <w15:chartTrackingRefBased/>
  <w15:docId w15:val="{5041262E-A7C6-4BB9-B882-5184D7DF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6325"/>
    <w:pPr>
      <w:tabs>
        <w:tab w:val="left" w:pos="567"/>
      </w:tabs>
      <w:overflowPunct w:val="0"/>
      <w:autoSpaceDE w:val="0"/>
      <w:autoSpaceDN w:val="0"/>
      <w:adjustRightInd w:val="0"/>
      <w:spacing w:after="0" w:line="280" w:lineRule="exact"/>
      <w:jc w:val="left"/>
    </w:pPr>
    <w:rPr>
      <w:rFonts w:ascii="Frutiger 45 Light" w:eastAsia="Times New Roman" w:hAnsi="Frutiger 45 Light" w:cs="Times New Roman"/>
      <w:kern w:val="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1235</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김현정</dc:creator>
  <cp:keywords/>
  <dc:description/>
  <cp:lastModifiedBy>김현정</cp:lastModifiedBy>
  <cp:revision>1</cp:revision>
  <dcterms:created xsi:type="dcterms:W3CDTF">2019-05-30T04:52:00Z</dcterms:created>
  <dcterms:modified xsi:type="dcterms:W3CDTF">2019-05-30T05:00:00Z</dcterms:modified>
</cp:coreProperties>
</file>