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57" w:rsidRPr="00D06C09" w:rsidRDefault="00D06C09" w:rsidP="00D06C09">
      <w:pPr>
        <w:jc w:val="center"/>
        <w:rPr>
          <w:rFonts w:hint="eastAsia"/>
          <w:sz w:val="28"/>
        </w:rPr>
      </w:pPr>
      <w:r w:rsidRPr="00D06C09">
        <w:rPr>
          <w:rFonts w:hint="eastAsia"/>
          <w:sz w:val="28"/>
        </w:rPr>
        <w:t xml:space="preserve">Steering attosecond electron </w:t>
      </w:r>
      <w:proofErr w:type="spellStart"/>
      <w:r w:rsidRPr="00D06C09">
        <w:rPr>
          <w:rFonts w:hint="eastAsia"/>
          <w:sz w:val="28"/>
        </w:rPr>
        <w:t>wavepackets</w:t>
      </w:r>
      <w:proofErr w:type="spellEnd"/>
      <w:r w:rsidRPr="00D06C09">
        <w:rPr>
          <w:rFonts w:hint="eastAsia"/>
          <w:sz w:val="28"/>
        </w:rPr>
        <w:t xml:space="preserve"> </w:t>
      </w:r>
      <w:r w:rsidR="002C54D3">
        <w:rPr>
          <w:rFonts w:hint="eastAsia"/>
          <w:sz w:val="28"/>
        </w:rPr>
        <w:t>with</w:t>
      </w:r>
      <w:bookmarkStart w:id="0" w:name="_GoBack"/>
      <w:bookmarkEnd w:id="0"/>
      <w:r w:rsidRPr="00D06C09">
        <w:rPr>
          <w:rFonts w:hint="eastAsia"/>
          <w:sz w:val="28"/>
        </w:rPr>
        <w:t xml:space="preserve"> an </w:t>
      </w:r>
      <w:r w:rsidRPr="00D06C09">
        <w:rPr>
          <w:sz w:val="28"/>
        </w:rPr>
        <w:t>intense</w:t>
      </w:r>
      <w:r w:rsidRPr="00D06C09">
        <w:rPr>
          <w:rFonts w:hint="eastAsia"/>
          <w:sz w:val="28"/>
        </w:rPr>
        <w:t xml:space="preserve"> laser field</w:t>
      </w:r>
    </w:p>
    <w:p w:rsidR="00D06C09" w:rsidRDefault="00D06C09" w:rsidP="00D06C09">
      <w:pPr>
        <w:jc w:val="center"/>
        <w:rPr>
          <w:rFonts w:hint="eastAsia"/>
        </w:rPr>
      </w:pPr>
      <w:r>
        <w:rPr>
          <w:rFonts w:hint="eastAsia"/>
        </w:rPr>
        <w:t xml:space="preserve">Kyung </w:t>
      </w:r>
      <w:proofErr w:type="spellStart"/>
      <w:r>
        <w:rPr>
          <w:rFonts w:hint="eastAsia"/>
        </w:rPr>
        <w:t>Taec</w:t>
      </w:r>
      <w:proofErr w:type="spellEnd"/>
      <w:r>
        <w:rPr>
          <w:rFonts w:hint="eastAsia"/>
        </w:rPr>
        <w:t xml:space="preserve"> Kim</w:t>
      </w:r>
      <w:r w:rsidRPr="00D06C09">
        <w:rPr>
          <w:rFonts w:hint="eastAsia"/>
          <w:vertAlign w:val="superscript"/>
        </w:rPr>
        <w:t>1</w:t>
      </w:r>
      <w:proofErr w:type="gramStart"/>
      <w:r w:rsidRPr="00D06C09">
        <w:rPr>
          <w:rFonts w:hint="eastAsia"/>
          <w:vertAlign w:val="superscript"/>
        </w:rPr>
        <w:t>,2</w:t>
      </w:r>
      <w:proofErr w:type="gramEnd"/>
    </w:p>
    <w:p w:rsidR="00D06C09" w:rsidRDefault="00D06C09" w:rsidP="00D06C09">
      <w:pPr>
        <w:jc w:val="center"/>
        <w:rPr>
          <w:rFonts w:hint="eastAsia"/>
        </w:rPr>
      </w:pPr>
      <w:r w:rsidRPr="00D06C09">
        <w:rPr>
          <w:rFonts w:hint="eastAsia"/>
          <w:vertAlign w:val="superscript"/>
        </w:rPr>
        <w:t>1</w:t>
      </w:r>
      <w:r>
        <w:rPr>
          <w:rFonts w:hint="eastAsia"/>
        </w:rPr>
        <w:t xml:space="preserve">Department of Physics and Photon Science, GIST, </w:t>
      </w:r>
      <w:proofErr w:type="spellStart"/>
      <w:r>
        <w:rPr>
          <w:rFonts w:hint="eastAsia"/>
        </w:rPr>
        <w:t>Gwangju</w:t>
      </w:r>
      <w:proofErr w:type="spellEnd"/>
      <w:r>
        <w:rPr>
          <w:rFonts w:hint="eastAsia"/>
        </w:rPr>
        <w:t xml:space="preserve"> 61005, Korea</w:t>
      </w:r>
    </w:p>
    <w:p w:rsidR="00D06C09" w:rsidRDefault="00D06C09" w:rsidP="00D06C09">
      <w:pPr>
        <w:jc w:val="center"/>
        <w:rPr>
          <w:rFonts w:hint="eastAsia"/>
        </w:rPr>
      </w:pPr>
      <w:r w:rsidRPr="00D06C09">
        <w:rPr>
          <w:rFonts w:hint="eastAsia"/>
          <w:vertAlign w:val="superscript"/>
        </w:rPr>
        <w:t>2</w:t>
      </w:r>
      <w:r>
        <w:rPr>
          <w:rFonts w:hint="eastAsia"/>
        </w:rPr>
        <w:t xml:space="preserve">Center for Relativistic Laser Science, IBS, </w:t>
      </w:r>
      <w:proofErr w:type="spellStart"/>
      <w:r>
        <w:rPr>
          <w:rFonts w:hint="eastAsia"/>
        </w:rPr>
        <w:t>Gwangju</w:t>
      </w:r>
      <w:proofErr w:type="spellEnd"/>
      <w:r>
        <w:rPr>
          <w:rFonts w:hint="eastAsia"/>
        </w:rPr>
        <w:t xml:space="preserve"> 61005, Korea</w:t>
      </w:r>
    </w:p>
    <w:p w:rsidR="00D06C09" w:rsidRDefault="00D06C09">
      <w:pPr>
        <w:rPr>
          <w:rFonts w:hint="eastAsia"/>
        </w:rPr>
      </w:pPr>
    </w:p>
    <w:p w:rsidR="00511FD3" w:rsidRDefault="00D06C09">
      <w:r>
        <w:rPr>
          <w:rFonts w:hint="eastAsia"/>
        </w:rPr>
        <w:t xml:space="preserve">When an atom is exposed to a strong laser field, an electron can be tunnel-ionized. The freed electron takes </w:t>
      </w:r>
      <w:r>
        <w:t>different</w:t>
      </w:r>
      <w:r>
        <w:rPr>
          <w:rFonts w:hint="eastAsia"/>
        </w:rPr>
        <w:t xml:space="preserve"> pathways depending on its ionization time. The electron ionized before the crest of the laser field can be directly </w:t>
      </w:r>
      <w:r w:rsidR="0098399A">
        <w:rPr>
          <w:rFonts w:hint="eastAsia"/>
        </w:rPr>
        <w:t>driven away</w:t>
      </w:r>
      <w:r>
        <w:rPr>
          <w:rFonts w:hint="eastAsia"/>
        </w:rPr>
        <w:t xml:space="preserve">, </w:t>
      </w:r>
      <w:r w:rsidR="0098399A">
        <w:rPr>
          <w:rFonts w:hint="eastAsia"/>
        </w:rPr>
        <w:t xml:space="preserve">leading to </w:t>
      </w:r>
      <w:r>
        <w:rPr>
          <w:rFonts w:hint="eastAsia"/>
        </w:rPr>
        <w:t xml:space="preserve">above threshold ionization. The electron ionized </w:t>
      </w:r>
      <w:r w:rsidR="003A53EC">
        <w:rPr>
          <w:rFonts w:hint="eastAsia"/>
        </w:rPr>
        <w:t>near the crest stays</w:t>
      </w:r>
      <w:r>
        <w:rPr>
          <w:rFonts w:hint="eastAsia"/>
        </w:rPr>
        <w:t xml:space="preserve"> near the parent atom when the laser field is off. This electron contributes to </w:t>
      </w:r>
      <w:r w:rsidR="005A30AB">
        <w:rPr>
          <w:rFonts w:hint="eastAsia"/>
        </w:rPr>
        <w:t>frustrated tunneling ionization</w:t>
      </w:r>
      <w:r>
        <w:rPr>
          <w:rFonts w:hint="eastAsia"/>
        </w:rPr>
        <w:t>. The electron ionized after the crest of the laser field can be driven back</w:t>
      </w:r>
      <w:r w:rsidR="00511FD3">
        <w:rPr>
          <w:rFonts w:hint="eastAsia"/>
        </w:rPr>
        <w:t>ward</w:t>
      </w:r>
      <w:r w:rsidR="003A53EC">
        <w:rPr>
          <w:rFonts w:hint="eastAsia"/>
        </w:rPr>
        <w:t xml:space="preserve"> in the next half optical cycle of the laser field</w:t>
      </w:r>
      <w:r>
        <w:rPr>
          <w:rFonts w:hint="eastAsia"/>
        </w:rPr>
        <w:t xml:space="preserve">. </w:t>
      </w:r>
      <w:r w:rsidR="00511FD3">
        <w:rPr>
          <w:rFonts w:hint="eastAsia"/>
        </w:rPr>
        <w:t>H</w:t>
      </w:r>
      <w:r>
        <w:rPr>
          <w:rFonts w:hint="eastAsia"/>
        </w:rPr>
        <w:t>igh or</w:t>
      </w:r>
      <w:r w:rsidR="00511FD3">
        <w:rPr>
          <w:rFonts w:hint="eastAsia"/>
        </w:rPr>
        <w:t>der harmonics can be generated when the backward driven electron is recombined to the parent atom</w:t>
      </w:r>
      <w:r w:rsidR="003A53EC">
        <w:rPr>
          <w:rFonts w:hint="eastAsia"/>
        </w:rPr>
        <w:t xml:space="preserve"> or l</w:t>
      </w:r>
      <w:r w:rsidR="00511FD3">
        <w:rPr>
          <w:rFonts w:hint="eastAsia"/>
        </w:rPr>
        <w:t>aser induced electron diffraction occurs when the backward driven electron is re</w:t>
      </w:r>
      <w:r w:rsidR="00206481">
        <w:rPr>
          <w:rFonts w:hint="eastAsia"/>
        </w:rPr>
        <w:t>-</w:t>
      </w:r>
      <w:r w:rsidR="00511FD3">
        <w:rPr>
          <w:rFonts w:hint="eastAsia"/>
        </w:rPr>
        <w:t xml:space="preserve">scattered by the parent atom. Here we thoroughly discuss strong field phenomena </w:t>
      </w:r>
      <w:r w:rsidR="00511FD3">
        <w:t>occurring</w:t>
      </w:r>
      <w:r w:rsidR="00511FD3">
        <w:rPr>
          <w:rFonts w:hint="eastAsia"/>
        </w:rPr>
        <w:t xml:space="preserve"> during interactions between an atom and an intense laser field. In addition, we demonstrate how the quantum path of the </w:t>
      </w:r>
      <w:r w:rsidR="003F0E66">
        <w:rPr>
          <w:rFonts w:hint="eastAsia"/>
        </w:rPr>
        <w:t xml:space="preserve">freed </w:t>
      </w:r>
      <w:r w:rsidR="00511FD3">
        <w:rPr>
          <w:rFonts w:hint="eastAsia"/>
        </w:rPr>
        <w:t xml:space="preserve">electron can be manipulated. These techniques allow us to directly measure the space time property of attosecond </w:t>
      </w:r>
      <w:r w:rsidR="00206481">
        <w:rPr>
          <w:rFonts w:hint="eastAsia"/>
        </w:rPr>
        <w:t>EUV/</w:t>
      </w:r>
      <w:r w:rsidR="00511FD3">
        <w:rPr>
          <w:rFonts w:hint="eastAsia"/>
        </w:rPr>
        <w:t>x-ray pulse</w:t>
      </w:r>
      <w:r w:rsidR="00206481">
        <w:rPr>
          <w:rFonts w:hint="eastAsia"/>
        </w:rPr>
        <w:t>s</w:t>
      </w:r>
      <w:r w:rsidR="00511FD3">
        <w:rPr>
          <w:rFonts w:hint="eastAsia"/>
        </w:rPr>
        <w:t xml:space="preserve"> and </w:t>
      </w:r>
      <w:r w:rsidR="00206481">
        <w:rPr>
          <w:rFonts w:hint="eastAsia"/>
        </w:rPr>
        <w:t xml:space="preserve">driving </w:t>
      </w:r>
      <w:r w:rsidR="00511FD3">
        <w:rPr>
          <w:rFonts w:hint="eastAsia"/>
        </w:rPr>
        <w:t>laser</w:t>
      </w:r>
      <w:r w:rsidR="00206481">
        <w:rPr>
          <w:rFonts w:hint="eastAsia"/>
        </w:rPr>
        <w:t xml:space="preserve"> pulses</w:t>
      </w:r>
      <w:r w:rsidR="00511FD3">
        <w:rPr>
          <w:rFonts w:hint="eastAsia"/>
        </w:rPr>
        <w:t xml:space="preserve">. They also </w:t>
      </w:r>
      <w:r w:rsidR="00511FD3">
        <w:t>provide</w:t>
      </w:r>
      <w:r w:rsidR="00511FD3">
        <w:rPr>
          <w:rFonts w:hint="eastAsia"/>
        </w:rPr>
        <w:t xml:space="preserve"> vital information on </w:t>
      </w:r>
      <w:r w:rsidR="001A1515">
        <w:rPr>
          <w:rFonts w:hint="eastAsia"/>
        </w:rPr>
        <w:t xml:space="preserve">a </w:t>
      </w:r>
      <w:r w:rsidR="00511FD3">
        <w:rPr>
          <w:rFonts w:hint="eastAsia"/>
        </w:rPr>
        <w:t xml:space="preserve">target atom </w:t>
      </w:r>
      <w:r w:rsidR="00206481">
        <w:rPr>
          <w:rFonts w:hint="eastAsia"/>
        </w:rPr>
        <w:t xml:space="preserve">with </w:t>
      </w:r>
      <w:r w:rsidR="00316E34">
        <w:rPr>
          <w:rFonts w:hint="eastAsia"/>
        </w:rPr>
        <w:t>an</w:t>
      </w:r>
      <w:r w:rsidR="00206481">
        <w:rPr>
          <w:rFonts w:hint="eastAsia"/>
        </w:rPr>
        <w:t xml:space="preserve"> unprecedented temporal resolution.</w:t>
      </w:r>
    </w:p>
    <w:sectPr w:rsidR="00511FD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09"/>
    <w:rsid w:val="00191357"/>
    <w:rsid w:val="001A1515"/>
    <w:rsid w:val="00206481"/>
    <w:rsid w:val="00282030"/>
    <w:rsid w:val="002C54D3"/>
    <w:rsid w:val="00316E34"/>
    <w:rsid w:val="003A53EC"/>
    <w:rsid w:val="003F0E66"/>
    <w:rsid w:val="00511FD3"/>
    <w:rsid w:val="005A30AB"/>
    <w:rsid w:val="0098399A"/>
    <w:rsid w:val="009E4BF4"/>
    <w:rsid w:val="00BA359C"/>
    <w:rsid w:val="00D06C09"/>
    <w:rsid w:val="00F16A83"/>
    <w:rsid w:val="00F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kyungtaec</dc:creator>
  <cp:lastModifiedBy>kyungtaec</cp:lastModifiedBy>
  <cp:revision>13</cp:revision>
  <dcterms:created xsi:type="dcterms:W3CDTF">2019-09-08T14:12:00Z</dcterms:created>
  <dcterms:modified xsi:type="dcterms:W3CDTF">2019-09-08T14:52:00Z</dcterms:modified>
</cp:coreProperties>
</file>